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6B7AF" w14:textId="6BD10402" w:rsidR="005E39CE" w:rsidRPr="00AF43AD" w:rsidRDefault="00E050D8" w:rsidP="009247BB">
      <w:pPr>
        <w:tabs>
          <w:tab w:val="right" w:pos="9638"/>
        </w:tabs>
        <w:ind w:left="1276" w:right="-1"/>
        <w:rPr>
          <w:rFonts w:ascii="Segoe UI Black" w:hAnsi="Segoe UI Black" w:cs="Courier New"/>
          <w:b/>
          <w:color w:val="002060"/>
          <w:sz w:val="52"/>
          <w:szCs w:val="56"/>
          <w:u w:val="single"/>
        </w:rPr>
      </w:pPr>
      <w:r w:rsidRPr="009247BB">
        <w:rPr>
          <w:rFonts w:ascii="Verdana" w:hAnsi="Verdana" w:cs="Courier New"/>
          <w:b/>
          <w:noProof/>
          <w:color w:val="002060"/>
          <w:sz w:val="52"/>
          <w:szCs w:val="56"/>
        </w:rPr>
        <w:drawing>
          <wp:anchor distT="0" distB="0" distL="114300" distR="114300" simplePos="0" relativeHeight="251658240" behindDoc="0" locked="0" layoutInCell="1" allowOverlap="1" wp14:anchorId="31CAA047" wp14:editId="4F0846EC">
            <wp:simplePos x="0" y="0"/>
            <wp:positionH relativeFrom="margin">
              <wp:posOffset>22860</wp:posOffset>
            </wp:positionH>
            <wp:positionV relativeFrom="margin">
              <wp:posOffset>-1270</wp:posOffset>
            </wp:positionV>
            <wp:extent cx="800100" cy="723900"/>
            <wp:effectExtent l="0" t="0" r="0" b="0"/>
            <wp:wrapNone/>
            <wp:docPr id="1" name="Εικόνα 1" descr="\\Linux-thiva1\diakinish\Dimopoulos\Φάκελος ΛΑΜΠΡΟΠΟΥΛΟΣ ΝΕΚΤΑΡΙΟΣ\ΛΟΓΟΤΥΠΟ ΔΕΥΑΘ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inux-thiva1\diakinish\Dimopoulos\Φάκελος ΛΑΜΠΡΟΠΟΥΛΟΣ ΝΕΚΤΑΡΙΟΣ\ΛΟΓΟΤΥΠΟ ΔΕΥΑΘ 2.jpg"/>
                    <pic:cNvPicPr>
                      <a:picLocks noChangeAspect="1" noChangeArrowheads="1"/>
                    </pic:cNvPicPr>
                  </pic:nvPicPr>
                  <pic:blipFill>
                    <a:blip r:embed="rId7" cstate="print"/>
                    <a:stretch>
                      <a:fillRect/>
                    </a:stretch>
                  </pic:blipFill>
                  <pic:spPr bwMode="auto">
                    <a:xfrm>
                      <a:off x="0" y="0"/>
                      <a:ext cx="800969" cy="72468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8120F">
        <w:rPr>
          <w:rFonts w:ascii="Verdana" w:hAnsi="Verdana" w:cs="Courier New"/>
          <w:b/>
          <w:color w:val="002060"/>
          <w:sz w:val="4"/>
          <w:szCs w:val="4"/>
        </w:rPr>
        <w:t xml:space="preserve"> </w:t>
      </w:r>
      <w:r w:rsidR="005E39CE" w:rsidRPr="00AF43AD">
        <w:rPr>
          <w:rFonts w:ascii="Segoe UI Black" w:hAnsi="Segoe UI Black" w:cs="Courier New"/>
          <w:b/>
          <w:color w:val="002060"/>
          <w:sz w:val="52"/>
          <w:szCs w:val="56"/>
          <w:u w:val="single"/>
        </w:rPr>
        <w:t>Δ.Ε.Υ.Α.Θ.</w:t>
      </w:r>
      <w:r w:rsidR="009247BB" w:rsidRPr="00AF43AD">
        <w:rPr>
          <w:rFonts w:ascii="Segoe UI Black" w:hAnsi="Segoe UI Black" w:cs="Tahoma"/>
          <w:b/>
          <w:color w:val="002060"/>
          <w:sz w:val="15"/>
          <w:szCs w:val="15"/>
          <w:u w:val="single"/>
        </w:rPr>
        <w:t xml:space="preserve"> </w:t>
      </w:r>
      <w:r w:rsidR="009247BB" w:rsidRPr="00AF43AD">
        <w:rPr>
          <w:rFonts w:ascii="Segoe UI Black" w:hAnsi="Segoe UI Black" w:cs="Tahoma"/>
          <w:b/>
          <w:color w:val="002060"/>
          <w:sz w:val="15"/>
          <w:szCs w:val="15"/>
          <w:u w:val="single"/>
        </w:rPr>
        <w:tab/>
      </w:r>
    </w:p>
    <w:p w14:paraId="63717C47" w14:textId="3ECA8FEA" w:rsidR="000811A9" w:rsidRPr="00E050D8" w:rsidRDefault="00E050D8" w:rsidP="009247BB">
      <w:pPr>
        <w:spacing w:line="160" w:lineRule="exact"/>
        <w:ind w:left="1276" w:right="-1"/>
        <w:rPr>
          <w:rFonts w:asciiTheme="minorHAnsi" w:hAnsiTheme="minorHAnsi" w:cs="Tahoma"/>
          <w:b/>
          <w:color w:val="002060"/>
        </w:rPr>
      </w:pPr>
      <w:r>
        <w:rPr>
          <w:rFonts w:asciiTheme="minorHAnsi" w:hAnsiTheme="minorHAnsi" w:cs="Tahoma"/>
          <w:b/>
          <w:color w:val="002060"/>
          <w:sz w:val="4"/>
          <w:szCs w:val="4"/>
        </w:rPr>
        <w:t xml:space="preserve">  </w:t>
      </w:r>
      <w:r w:rsidR="00B8120F">
        <w:rPr>
          <w:rFonts w:asciiTheme="minorHAnsi" w:hAnsiTheme="minorHAnsi" w:cs="Tahoma"/>
          <w:b/>
          <w:color w:val="002060"/>
          <w:sz w:val="4"/>
          <w:szCs w:val="4"/>
        </w:rPr>
        <w:t xml:space="preserve"> </w:t>
      </w:r>
      <w:r w:rsidR="000811A9" w:rsidRPr="00E050D8">
        <w:rPr>
          <w:rFonts w:asciiTheme="minorHAnsi" w:hAnsiTheme="minorHAnsi" w:cs="Tahoma"/>
          <w:b/>
          <w:color w:val="002060"/>
        </w:rPr>
        <w:t xml:space="preserve">ΔΗΜΟΤΙΚΗ ΕΠΙΧΕΙΡΗΣΗ ΥΔΡΕΥΣΗΣ &amp; ΑΠΟΧΕΤΕΥΣΗΣ ΘΗΒΑΣ </w:t>
      </w:r>
    </w:p>
    <w:p w14:paraId="13B9A97B" w14:textId="1EC403FA" w:rsidR="005E39CE" w:rsidRPr="00E050D8" w:rsidRDefault="00E050D8" w:rsidP="00E050D8">
      <w:pPr>
        <w:spacing w:line="160" w:lineRule="exact"/>
        <w:ind w:left="1276" w:right="-1"/>
        <w:rPr>
          <w:rFonts w:asciiTheme="minorHAnsi" w:hAnsiTheme="minorHAnsi" w:cs="Tahoma"/>
          <w:b/>
          <w:color w:val="002060"/>
          <w:sz w:val="15"/>
          <w:szCs w:val="15"/>
        </w:rPr>
      </w:pPr>
      <w:r>
        <w:rPr>
          <w:rFonts w:asciiTheme="minorHAnsi" w:hAnsiTheme="minorHAnsi" w:cs="Tahoma"/>
          <w:b/>
          <w:color w:val="002060"/>
          <w:sz w:val="4"/>
          <w:szCs w:val="4"/>
        </w:rPr>
        <w:t xml:space="preserve"> </w:t>
      </w:r>
      <w:r w:rsidR="00B8120F">
        <w:rPr>
          <w:rFonts w:asciiTheme="minorHAnsi" w:hAnsiTheme="minorHAnsi" w:cs="Tahoma"/>
          <w:b/>
          <w:color w:val="002060"/>
          <w:sz w:val="4"/>
          <w:szCs w:val="4"/>
        </w:rPr>
        <w:t xml:space="preserve">  </w:t>
      </w:r>
      <w:r w:rsidR="000811A9" w:rsidRPr="00E050D8">
        <w:rPr>
          <w:rFonts w:asciiTheme="minorHAnsi" w:hAnsiTheme="minorHAnsi" w:cs="Tahoma"/>
          <w:b/>
          <w:color w:val="002060"/>
          <w:sz w:val="15"/>
          <w:szCs w:val="15"/>
        </w:rPr>
        <w:t>ΘΕΣΗ ΧΟΡΟΒΟΪΒΟΔΑ – Τ.Κ. 32200 ΘΗΒΑ – ΤΑΧ. ΘΥΡ. 30</w:t>
      </w:r>
      <w:r w:rsidRPr="00E050D8">
        <w:rPr>
          <w:rFonts w:asciiTheme="minorHAnsi" w:hAnsiTheme="minorHAnsi" w:cs="Tahoma"/>
          <w:b/>
          <w:color w:val="002060"/>
          <w:sz w:val="15"/>
          <w:szCs w:val="15"/>
        </w:rPr>
        <w:t xml:space="preserve"> – </w:t>
      </w:r>
      <w:r w:rsidR="000811A9" w:rsidRPr="00E050D8">
        <w:rPr>
          <w:rFonts w:asciiTheme="minorHAnsi" w:hAnsiTheme="minorHAnsi" w:cs="Tahoma"/>
          <w:b/>
          <w:color w:val="002060"/>
          <w:sz w:val="15"/>
          <w:szCs w:val="15"/>
        </w:rPr>
        <w:t xml:space="preserve"> </w:t>
      </w:r>
      <w:r w:rsidR="005E39CE" w:rsidRPr="00E050D8">
        <w:rPr>
          <w:rFonts w:asciiTheme="minorHAnsi" w:hAnsiTheme="minorHAnsi" w:cs="Tahoma"/>
          <w:b/>
          <w:color w:val="002060"/>
          <w:sz w:val="15"/>
          <w:szCs w:val="15"/>
        </w:rPr>
        <w:t>ΤΗΛ.:</w:t>
      </w:r>
      <w:r w:rsidRPr="00E050D8">
        <w:rPr>
          <w:rFonts w:asciiTheme="minorHAnsi" w:hAnsiTheme="minorHAnsi" w:cs="Tahoma"/>
          <w:b/>
          <w:color w:val="002060"/>
          <w:sz w:val="15"/>
          <w:szCs w:val="15"/>
        </w:rPr>
        <w:t xml:space="preserve"> </w:t>
      </w:r>
      <w:r w:rsidR="005E39CE" w:rsidRPr="00E050D8">
        <w:rPr>
          <w:rFonts w:asciiTheme="minorHAnsi" w:hAnsiTheme="minorHAnsi" w:cs="Tahoma"/>
          <w:b/>
          <w:color w:val="002060"/>
          <w:sz w:val="15"/>
          <w:szCs w:val="15"/>
        </w:rPr>
        <w:t xml:space="preserve">2262025947, </w:t>
      </w:r>
      <w:r w:rsidR="005E39CE" w:rsidRPr="00E050D8">
        <w:rPr>
          <w:rFonts w:asciiTheme="minorHAnsi" w:hAnsiTheme="minorHAnsi" w:cs="Tahoma"/>
          <w:b/>
          <w:color w:val="002060"/>
          <w:sz w:val="15"/>
          <w:szCs w:val="15"/>
          <w:lang w:val="en-US"/>
        </w:rPr>
        <w:t>FAX</w:t>
      </w:r>
      <w:r w:rsidR="005E39CE" w:rsidRPr="00E050D8">
        <w:rPr>
          <w:rFonts w:asciiTheme="minorHAnsi" w:hAnsiTheme="minorHAnsi" w:cs="Tahoma"/>
          <w:b/>
          <w:color w:val="002060"/>
          <w:sz w:val="15"/>
          <w:szCs w:val="15"/>
        </w:rPr>
        <w:t>:</w:t>
      </w:r>
      <w:r w:rsidRPr="00E050D8">
        <w:rPr>
          <w:rFonts w:asciiTheme="minorHAnsi" w:hAnsiTheme="minorHAnsi" w:cs="Tahoma"/>
          <w:b/>
          <w:color w:val="002060"/>
          <w:sz w:val="15"/>
          <w:szCs w:val="15"/>
        </w:rPr>
        <w:t xml:space="preserve"> </w:t>
      </w:r>
      <w:r w:rsidR="005E39CE" w:rsidRPr="00E050D8">
        <w:rPr>
          <w:rFonts w:asciiTheme="minorHAnsi" w:hAnsiTheme="minorHAnsi" w:cs="Tahoma"/>
          <w:b/>
          <w:color w:val="002060"/>
          <w:sz w:val="15"/>
          <w:szCs w:val="15"/>
        </w:rPr>
        <w:t xml:space="preserve">2262028464, </w:t>
      </w:r>
      <w:r w:rsidR="000811A9" w:rsidRPr="00E050D8">
        <w:rPr>
          <w:rFonts w:asciiTheme="minorHAnsi" w:hAnsiTheme="minorHAnsi" w:cs="Tahoma"/>
          <w:b/>
          <w:color w:val="002060"/>
          <w:sz w:val="15"/>
          <w:szCs w:val="15"/>
        </w:rPr>
        <w:br/>
      </w:r>
      <w:r w:rsidRPr="00E050D8">
        <w:rPr>
          <w:rFonts w:asciiTheme="minorHAnsi" w:hAnsiTheme="minorHAnsi" w:cs="Tahoma"/>
          <w:b/>
          <w:color w:val="002060"/>
          <w:sz w:val="15"/>
          <w:szCs w:val="15"/>
        </w:rPr>
        <w:t xml:space="preserve"> </w:t>
      </w:r>
      <w:r w:rsidR="005E39CE" w:rsidRPr="00E050D8">
        <w:rPr>
          <w:rFonts w:asciiTheme="minorHAnsi" w:hAnsiTheme="minorHAnsi" w:cs="Tahoma"/>
          <w:b/>
          <w:color w:val="002060"/>
          <w:sz w:val="15"/>
          <w:szCs w:val="15"/>
          <w:lang w:val="en-US"/>
        </w:rPr>
        <w:t>E</w:t>
      </w:r>
      <w:r w:rsidR="005E39CE" w:rsidRPr="00E050D8">
        <w:rPr>
          <w:rFonts w:asciiTheme="minorHAnsi" w:hAnsiTheme="minorHAnsi" w:cs="Tahoma"/>
          <w:b/>
          <w:color w:val="002060"/>
          <w:sz w:val="15"/>
          <w:szCs w:val="15"/>
        </w:rPr>
        <w:t>-</w:t>
      </w:r>
      <w:r w:rsidR="005E39CE" w:rsidRPr="00E050D8">
        <w:rPr>
          <w:rFonts w:asciiTheme="minorHAnsi" w:hAnsiTheme="minorHAnsi" w:cs="Tahoma"/>
          <w:b/>
          <w:color w:val="002060"/>
          <w:sz w:val="15"/>
          <w:szCs w:val="15"/>
          <w:lang w:val="en-US"/>
        </w:rPr>
        <w:t>MAIL</w:t>
      </w:r>
      <w:r w:rsidR="005E39CE" w:rsidRPr="00E050D8">
        <w:rPr>
          <w:rFonts w:asciiTheme="minorHAnsi" w:hAnsiTheme="minorHAnsi" w:cs="Tahoma"/>
          <w:b/>
          <w:color w:val="002060"/>
          <w:sz w:val="15"/>
          <w:szCs w:val="15"/>
        </w:rPr>
        <w:t>:</w:t>
      </w:r>
      <w:r w:rsidRPr="00E050D8">
        <w:rPr>
          <w:rFonts w:asciiTheme="minorHAnsi" w:hAnsiTheme="minorHAnsi" w:cs="Tahoma"/>
          <w:b/>
          <w:color w:val="002060"/>
          <w:sz w:val="15"/>
          <w:szCs w:val="15"/>
        </w:rPr>
        <w:t xml:space="preserve"> </w:t>
      </w:r>
      <w:r>
        <w:rPr>
          <w:rFonts w:asciiTheme="minorHAnsi" w:hAnsiTheme="minorHAnsi" w:cs="Tahoma"/>
          <w:b/>
          <w:color w:val="002060"/>
          <w:sz w:val="15"/>
          <w:szCs w:val="15"/>
          <w:lang w:val="en-US"/>
        </w:rPr>
        <w:t>info</w:t>
      </w:r>
      <w:r w:rsidR="005E39CE" w:rsidRPr="00E050D8">
        <w:rPr>
          <w:rFonts w:asciiTheme="minorHAnsi" w:hAnsiTheme="minorHAnsi" w:cs="Tahoma"/>
          <w:b/>
          <w:color w:val="002060"/>
          <w:sz w:val="15"/>
          <w:szCs w:val="15"/>
        </w:rPr>
        <w:t>@</w:t>
      </w:r>
      <w:r>
        <w:rPr>
          <w:rFonts w:asciiTheme="minorHAnsi" w:hAnsiTheme="minorHAnsi" w:cs="Tahoma"/>
          <w:b/>
          <w:color w:val="002060"/>
          <w:sz w:val="15"/>
          <w:szCs w:val="15"/>
          <w:lang w:val="en-US"/>
        </w:rPr>
        <w:t>deyathivas</w:t>
      </w:r>
      <w:r w:rsidR="005E39CE" w:rsidRPr="00E050D8">
        <w:rPr>
          <w:rFonts w:asciiTheme="minorHAnsi" w:hAnsiTheme="minorHAnsi" w:cs="Tahoma"/>
          <w:b/>
          <w:color w:val="002060"/>
          <w:sz w:val="15"/>
          <w:szCs w:val="15"/>
        </w:rPr>
        <w:t>.</w:t>
      </w:r>
      <w:r w:rsidR="005E39CE" w:rsidRPr="00E050D8">
        <w:rPr>
          <w:rFonts w:asciiTheme="minorHAnsi" w:hAnsiTheme="minorHAnsi" w:cs="Tahoma"/>
          <w:b/>
          <w:color w:val="002060"/>
          <w:sz w:val="15"/>
          <w:szCs w:val="15"/>
          <w:lang w:val="en-US"/>
        </w:rPr>
        <w:t>gr</w:t>
      </w:r>
      <w:r w:rsidR="000811A9" w:rsidRPr="00E050D8">
        <w:rPr>
          <w:rFonts w:asciiTheme="minorHAnsi" w:hAnsiTheme="minorHAnsi" w:cs="Tahoma"/>
          <w:b/>
          <w:color w:val="002060"/>
          <w:sz w:val="15"/>
          <w:szCs w:val="15"/>
        </w:rPr>
        <w:t xml:space="preserve"> </w:t>
      </w:r>
      <w:r w:rsidRPr="00E050D8">
        <w:rPr>
          <w:rFonts w:asciiTheme="minorHAnsi" w:hAnsiTheme="minorHAnsi" w:cs="Tahoma"/>
          <w:b/>
          <w:color w:val="002060"/>
          <w:sz w:val="15"/>
          <w:szCs w:val="15"/>
        </w:rPr>
        <w:t>–</w:t>
      </w:r>
      <w:r w:rsidRPr="00E050D8">
        <w:rPr>
          <w:sz w:val="15"/>
          <w:szCs w:val="15"/>
        </w:rPr>
        <w:t xml:space="preserve"> </w:t>
      </w:r>
      <w:r w:rsidRPr="00E050D8">
        <w:rPr>
          <w:rFonts w:asciiTheme="minorHAnsi" w:hAnsiTheme="minorHAnsi" w:cs="Tahoma"/>
          <w:b/>
          <w:color w:val="002060"/>
          <w:sz w:val="15"/>
          <w:szCs w:val="15"/>
        </w:rPr>
        <w:t>URL: www.deyathivas.gr</w:t>
      </w:r>
    </w:p>
    <w:p w14:paraId="54A7868F" w14:textId="77777777" w:rsidR="005E39CE" w:rsidRPr="00E050D8" w:rsidRDefault="005E39CE" w:rsidP="009247BB">
      <w:pPr>
        <w:tabs>
          <w:tab w:val="left" w:pos="4968"/>
          <w:tab w:val="left" w:pos="6048"/>
          <w:tab w:val="right" w:pos="9639"/>
        </w:tabs>
        <w:ind w:left="1276" w:right="-1"/>
        <w:rPr>
          <w:rFonts w:ascii="Tahoma" w:hAnsi="Tahoma" w:cs="Tahoma"/>
          <w:b/>
        </w:rPr>
      </w:pPr>
      <w:r w:rsidRPr="00E050D8">
        <w:rPr>
          <w:rFonts w:ascii="Tahoma" w:hAnsi="Tahoma" w:cs="Tahoma"/>
          <w:b/>
        </w:rPr>
        <w:tab/>
      </w:r>
      <w:r w:rsidRPr="00E050D8">
        <w:rPr>
          <w:rFonts w:ascii="Tahoma" w:hAnsi="Tahoma" w:cs="Tahoma"/>
          <w:b/>
        </w:rPr>
        <w:tab/>
      </w:r>
      <w:r w:rsidRPr="00E050D8">
        <w:rPr>
          <w:rFonts w:ascii="Tahoma" w:hAnsi="Tahoma" w:cs="Tahoma"/>
          <w:b/>
        </w:rPr>
        <w:tab/>
      </w:r>
    </w:p>
    <w:p w14:paraId="39E2029A" w14:textId="4E99D1EA" w:rsidR="005E39CE" w:rsidRPr="00965430" w:rsidRDefault="005E39CE" w:rsidP="00601335">
      <w:pPr>
        <w:tabs>
          <w:tab w:val="left" w:pos="4968"/>
          <w:tab w:val="left" w:pos="6048"/>
        </w:tabs>
        <w:ind w:right="-1"/>
        <w:jc w:val="right"/>
        <w:rPr>
          <w:rFonts w:ascii="Tahoma" w:hAnsi="Tahoma" w:cs="Tahoma"/>
          <w:b/>
          <w:sz w:val="24"/>
          <w:szCs w:val="24"/>
        </w:rPr>
      </w:pPr>
      <w:r w:rsidRPr="00965430">
        <w:rPr>
          <w:rFonts w:asciiTheme="minorHAnsi" w:hAnsiTheme="minorHAnsi" w:cs="Tahoma"/>
          <w:b/>
          <w:color w:val="002060"/>
          <w:sz w:val="18"/>
          <w:szCs w:val="18"/>
        </w:rPr>
        <w:tab/>
      </w:r>
      <w:r w:rsidRPr="00965430">
        <w:rPr>
          <w:rFonts w:ascii="Tahoma" w:hAnsi="Tahoma" w:cs="Tahoma"/>
          <w:b/>
          <w:sz w:val="24"/>
          <w:szCs w:val="24"/>
        </w:rPr>
        <w:tab/>
      </w:r>
      <w:r w:rsidR="00965430">
        <w:rPr>
          <w:rFonts w:ascii="Tahoma" w:hAnsi="Tahoma" w:cs="Tahoma"/>
          <w:b/>
          <w:sz w:val="24"/>
          <w:szCs w:val="24"/>
        </w:rPr>
        <w:t xml:space="preserve">Θήβα, </w:t>
      </w:r>
      <w:r w:rsidR="006E632B">
        <w:rPr>
          <w:rFonts w:ascii="Tahoma" w:hAnsi="Tahoma" w:cs="Tahoma"/>
          <w:b/>
          <w:sz w:val="24"/>
          <w:szCs w:val="24"/>
        </w:rPr>
        <w:t>28</w:t>
      </w:r>
      <w:r w:rsidR="006B7ED9">
        <w:rPr>
          <w:rFonts w:ascii="Tahoma" w:hAnsi="Tahoma" w:cs="Tahoma"/>
          <w:b/>
          <w:sz w:val="24"/>
          <w:szCs w:val="24"/>
        </w:rPr>
        <w:t>-11</w:t>
      </w:r>
      <w:r w:rsidR="00AF43AD" w:rsidRPr="00965430">
        <w:rPr>
          <w:rFonts w:ascii="Tahoma" w:hAnsi="Tahoma" w:cs="Tahoma"/>
          <w:b/>
          <w:sz w:val="24"/>
          <w:szCs w:val="24"/>
        </w:rPr>
        <w:t>-2022</w:t>
      </w:r>
    </w:p>
    <w:p w14:paraId="2E8AA1F1" w14:textId="77777777" w:rsidR="005E39CE" w:rsidRPr="00E050D8" w:rsidRDefault="005E39CE" w:rsidP="009247BB">
      <w:pPr>
        <w:tabs>
          <w:tab w:val="left" w:pos="4968"/>
          <w:tab w:val="left" w:pos="6048"/>
        </w:tabs>
        <w:ind w:right="-1"/>
        <w:rPr>
          <w:rFonts w:ascii="Tahoma" w:hAnsi="Tahoma" w:cs="Tahoma"/>
          <w:b/>
          <w:sz w:val="18"/>
          <w:szCs w:val="18"/>
        </w:rPr>
      </w:pPr>
      <w:r w:rsidRPr="00E050D8">
        <w:rPr>
          <w:rFonts w:ascii="Tahoma" w:hAnsi="Tahoma" w:cs="Tahoma"/>
          <w:b/>
        </w:rPr>
        <w:tab/>
      </w:r>
      <w:r w:rsidRPr="00E050D8">
        <w:rPr>
          <w:rFonts w:ascii="Tahoma" w:hAnsi="Tahoma" w:cs="Tahoma"/>
          <w:b/>
          <w:sz w:val="18"/>
          <w:szCs w:val="18"/>
        </w:rPr>
        <w:tab/>
      </w:r>
    </w:p>
    <w:p w14:paraId="430636F5" w14:textId="77777777" w:rsidR="0058394B" w:rsidRDefault="0058394B" w:rsidP="009247BB">
      <w:pPr>
        <w:tabs>
          <w:tab w:val="left" w:pos="720"/>
          <w:tab w:val="left" w:pos="900"/>
          <w:tab w:val="left" w:pos="1080"/>
          <w:tab w:val="left" w:pos="4860"/>
          <w:tab w:val="left" w:pos="5760"/>
        </w:tabs>
        <w:ind w:right="-1"/>
        <w:jc w:val="both"/>
        <w:rPr>
          <w:rFonts w:ascii="Tahoma" w:hAnsi="Tahoma" w:cs="Tahoma"/>
          <w:b/>
        </w:rPr>
      </w:pPr>
    </w:p>
    <w:p w14:paraId="60772C25" w14:textId="353BCBB5" w:rsidR="0058394B" w:rsidRDefault="0058394B" w:rsidP="009247BB">
      <w:pPr>
        <w:tabs>
          <w:tab w:val="left" w:pos="720"/>
          <w:tab w:val="left" w:pos="900"/>
          <w:tab w:val="left" w:pos="1080"/>
          <w:tab w:val="left" w:pos="4860"/>
          <w:tab w:val="left" w:pos="5760"/>
        </w:tabs>
        <w:ind w:right="-1"/>
        <w:jc w:val="both"/>
        <w:rPr>
          <w:rFonts w:ascii="Tahoma" w:hAnsi="Tahoma" w:cs="Tahoma"/>
          <w:b/>
        </w:rPr>
      </w:pPr>
    </w:p>
    <w:p w14:paraId="5202B419" w14:textId="77777777" w:rsidR="00AC717E" w:rsidRDefault="00AC717E" w:rsidP="009247BB">
      <w:pPr>
        <w:tabs>
          <w:tab w:val="left" w:pos="720"/>
          <w:tab w:val="left" w:pos="900"/>
          <w:tab w:val="left" w:pos="1080"/>
          <w:tab w:val="left" w:pos="4860"/>
          <w:tab w:val="left" w:pos="5760"/>
        </w:tabs>
        <w:ind w:right="-1"/>
        <w:jc w:val="both"/>
        <w:rPr>
          <w:rFonts w:ascii="Tahoma" w:hAnsi="Tahoma" w:cs="Tahoma"/>
          <w:b/>
        </w:rPr>
      </w:pPr>
    </w:p>
    <w:p w14:paraId="56E56ACC" w14:textId="77777777" w:rsidR="0058394B" w:rsidRPr="0058394B" w:rsidRDefault="0058394B" w:rsidP="009247BB">
      <w:pPr>
        <w:tabs>
          <w:tab w:val="left" w:pos="720"/>
          <w:tab w:val="left" w:pos="900"/>
          <w:tab w:val="left" w:pos="1080"/>
          <w:tab w:val="left" w:pos="4860"/>
          <w:tab w:val="left" w:pos="5760"/>
        </w:tabs>
        <w:ind w:right="-1"/>
        <w:jc w:val="both"/>
        <w:rPr>
          <w:rFonts w:ascii="Tahoma" w:hAnsi="Tahoma" w:cs="Tahoma"/>
          <w:b/>
        </w:rPr>
      </w:pPr>
    </w:p>
    <w:p w14:paraId="3A3EE868" w14:textId="4556B206" w:rsidR="009A2C8E" w:rsidRPr="00E050D8" w:rsidRDefault="00E050D8" w:rsidP="009247BB">
      <w:pPr>
        <w:tabs>
          <w:tab w:val="left" w:pos="720"/>
          <w:tab w:val="left" w:pos="900"/>
          <w:tab w:val="left" w:pos="1080"/>
          <w:tab w:val="left" w:pos="4860"/>
          <w:tab w:val="left" w:pos="5760"/>
        </w:tabs>
        <w:ind w:right="-1"/>
        <w:jc w:val="center"/>
        <w:rPr>
          <w:rFonts w:ascii="Tahoma" w:hAnsi="Tahoma" w:cs="Tahoma"/>
          <w:b/>
          <w:sz w:val="56"/>
          <w:szCs w:val="56"/>
        </w:rPr>
      </w:pPr>
      <w:r w:rsidRPr="00E050D8">
        <w:rPr>
          <w:rFonts w:ascii="Tahoma" w:hAnsi="Tahoma" w:cs="Tahoma"/>
          <w:b/>
          <w:sz w:val="56"/>
          <w:szCs w:val="56"/>
        </w:rPr>
        <w:t>Α Ν Α Κ Ο Ι Ν Ω Σ Η</w:t>
      </w:r>
    </w:p>
    <w:p w14:paraId="1A669E86" w14:textId="77777777" w:rsidR="00975D3A" w:rsidRDefault="00D624C2" w:rsidP="009247BB">
      <w:pPr>
        <w:tabs>
          <w:tab w:val="left" w:pos="1260"/>
          <w:tab w:val="left" w:pos="1440"/>
          <w:tab w:val="left" w:pos="8789"/>
        </w:tabs>
        <w:ind w:left="1440" w:right="-1" w:hanging="1440"/>
        <w:jc w:val="both"/>
        <w:rPr>
          <w:rFonts w:ascii="Tahoma" w:hAnsi="Tahoma" w:cs="Tahoma"/>
          <w:b/>
        </w:rPr>
      </w:pPr>
      <w:r>
        <w:rPr>
          <w:rFonts w:ascii="Tahoma" w:hAnsi="Tahoma" w:cs="Tahoma"/>
          <w:b/>
        </w:rPr>
        <w:tab/>
      </w:r>
    </w:p>
    <w:p w14:paraId="6DDC2BC1" w14:textId="77777777" w:rsidR="00725CEB" w:rsidRDefault="001865FA" w:rsidP="009247BB">
      <w:pPr>
        <w:tabs>
          <w:tab w:val="left" w:pos="1260"/>
          <w:tab w:val="left" w:pos="1440"/>
          <w:tab w:val="left" w:pos="8789"/>
        </w:tabs>
        <w:ind w:left="1440" w:right="-1" w:hanging="1440"/>
        <w:jc w:val="both"/>
        <w:rPr>
          <w:rFonts w:ascii="Tahoma" w:hAnsi="Tahoma" w:cs="Tahoma"/>
        </w:rPr>
      </w:pPr>
      <w:r>
        <w:rPr>
          <w:rFonts w:ascii="Tahoma" w:hAnsi="Tahoma" w:cs="Tahoma"/>
          <w:b/>
        </w:rPr>
        <w:tab/>
      </w:r>
      <w:r w:rsidRPr="001865FA">
        <w:rPr>
          <w:rFonts w:ascii="Tahoma" w:hAnsi="Tahoma" w:cs="Tahoma"/>
        </w:rPr>
        <w:t xml:space="preserve">  </w:t>
      </w:r>
      <w:r w:rsidR="00F2169A">
        <w:rPr>
          <w:rFonts w:ascii="Tahoma" w:hAnsi="Tahoma" w:cs="Tahoma"/>
        </w:rPr>
        <w:tab/>
      </w:r>
      <w:r w:rsidR="00F2169A">
        <w:rPr>
          <w:rFonts w:ascii="Tahoma" w:hAnsi="Tahoma" w:cs="Tahoma"/>
        </w:rPr>
        <w:tab/>
      </w:r>
      <w:r w:rsidR="00B926F8">
        <w:rPr>
          <w:rFonts w:ascii="Tahoma" w:hAnsi="Tahoma" w:cs="Tahoma"/>
        </w:rPr>
        <w:t xml:space="preserve"> </w:t>
      </w:r>
    </w:p>
    <w:p w14:paraId="32878A58" w14:textId="77777777" w:rsidR="00533C8A" w:rsidRDefault="00533C8A" w:rsidP="009247BB">
      <w:pPr>
        <w:ind w:right="-1"/>
        <w:jc w:val="both"/>
        <w:rPr>
          <w:rFonts w:ascii="Tahoma" w:hAnsi="Tahoma" w:cs="Tahoma"/>
        </w:rPr>
      </w:pPr>
    </w:p>
    <w:p w14:paraId="127B8521" w14:textId="4752C409" w:rsidR="00965430" w:rsidRDefault="006E632B" w:rsidP="00107967">
      <w:pPr>
        <w:spacing w:line="276" w:lineRule="auto"/>
        <w:ind w:right="-1"/>
        <w:jc w:val="center"/>
        <w:rPr>
          <w:rFonts w:ascii="Tahoma" w:hAnsi="Tahoma" w:cs="Tahoma"/>
          <w:sz w:val="28"/>
          <w:szCs w:val="28"/>
        </w:rPr>
      </w:pPr>
      <w:r>
        <w:rPr>
          <w:rFonts w:ascii="Tahoma" w:hAnsi="Tahoma" w:cs="Tahoma"/>
          <w:sz w:val="40"/>
          <w:szCs w:val="40"/>
        </w:rPr>
        <w:t xml:space="preserve">Έναρξη </w:t>
      </w:r>
      <w:r w:rsidR="009B3F67">
        <w:rPr>
          <w:rFonts w:ascii="Tahoma" w:hAnsi="Tahoma" w:cs="Tahoma"/>
          <w:sz w:val="40"/>
          <w:szCs w:val="40"/>
        </w:rPr>
        <w:t>εργασιών</w:t>
      </w:r>
      <w:r>
        <w:rPr>
          <w:rFonts w:ascii="Tahoma" w:hAnsi="Tahoma" w:cs="Tahoma"/>
          <w:sz w:val="40"/>
          <w:szCs w:val="40"/>
        </w:rPr>
        <w:t xml:space="preserve"> του έργου </w:t>
      </w:r>
      <w:r w:rsidRPr="006E632B">
        <w:rPr>
          <w:rFonts w:ascii="Tahoma" w:hAnsi="Tahoma" w:cs="Tahoma"/>
          <w:sz w:val="40"/>
          <w:szCs w:val="40"/>
        </w:rPr>
        <w:t>«Βελτίωση ύδρευσης εσωτερικού δικτύου ΔΕ Βαγίων Δήμου Θηβαίων, από τη ΔΕΥΑΘ»</w:t>
      </w:r>
    </w:p>
    <w:p w14:paraId="5145BF73" w14:textId="77777777" w:rsidR="00387889" w:rsidRPr="00AC717E" w:rsidRDefault="00387889" w:rsidP="009247BB">
      <w:pPr>
        <w:ind w:right="-1"/>
        <w:jc w:val="both"/>
        <w:rPr>
          <w:rFonts w:ascii="Tahoma" w:hAnsi="Tahoma" w:cs="Tahoma"/>
          <w:sz w:val="28"/>
          <w:szCs w:val="28"/>
        </w:rPr>
      </w:pPr>
    </w:p>
    <w:p w14:paraId="1BCBB4FD" w14:textId="1CAC1520" w:rsidR="008C12A1" w:rsidRPr="00AC717E" w:rsidRDefault="006E632B" w:rsidP="009247BB">
      <w:pPr>
        <w:ind w:right="-1"/>
        <w:jc w:val="both"/>
        <w:rPr>
          <w:rFonts w:ascii="Tahoma" w:hAnsi="Tahoma" w:cs="Tahoma"/>
          <w:sz w:val="28"/>
          <w:szCs w:val="28"/>
        </w:rPr>
      </w:pPr>
      <w:r w:rsidRPr="006E632B">
        <w:rPr>
          <w:rFonts w:ascii="Tahoma" w:hAnsi="Tahoma" w:cs="Tahoma"/>
          <w:sz w:val="28"/>
          <w:szCs w:val="28"/>
        </w:rPr>
        <w:t>Η ΔΕΥΑ Θήβας ενημερώνει τους κατοίκους της Δημοτικής Ενότητας Βαγιών ότι σήμερα 28/11/2022</w:t>
      </w:r>
      <w:r>
        <w:rPr>
          <w:rFonts w:ascii="Tahoma" w:hAnsi="Tahoma" w:cs="Tahoma"/>
          <w:sz w:val="28"/>
          <w:szCs w:val="28"/>
        </w:rPr>
        <w:t>ημέρα Δευτέρα,</w:t>
      </w:r>
      <w:r w:rsidRPr="006E632B">
        <w:rPr>
          <w:rFonts w:ascii="Tahoma" w:hAnsi="Tahoma" w:cs="Tahoma"/>
          <w:sz w:val="28"/>
          <w:szCs w:val="28"/>
        </w:rPr>
        <w:t xml:space="preserve"> ξεκινάνε εργασίες στην περιοχή σας για την κατασκευή του έργου: «Βελτίωση ύδρευσης εσωτερικού δικτύου ΔΕ Βαγίων Δήμου Θηβαίων, από τη ΔΕΥΑΘ» στο πλαίσιο της Πράξης με τίτλο «Βελτίωση υδροδότησης των οικισμών της ΔΕ Θίσβης του Δήμου Θηβαίων από τη ΔΕΥΑΘ» του Προγράμματος «ΑΝΤΩΝΗΣ ΤΡΙΤΣΗΣ» του Υπουργείου Εσωτερικών με ανάδοχο τον κ. </w:t>
      </w:r>
      <w:proofErr w:type="spellStart"/>
      <w:r w:rsidRPr="006E632B">
        <w:rPr>
          <w:rFonts w:ascii="Tahoma" w:hAnsi="Tahoma" w:cs="Tahoma"/>
          <w:sz w:val="28"/>
          <w:szCs w:val="28"/>
        </w:rPr>
        <w:t>Ακριβάκη</w:t>
      </w:r>
      <w:proofErr w:type="spellEnd"/>
      <w:r w:rsidRPr="006E632B">
        <w:rPr>
          <w:rFonts w:ascii="Tahoma" w:hAnsi="Tahoma" w:cs="Tahoma"/>
          <w:sz w:val="28"/>
          <w:szCs w:val="28"/>
        </w:rPr>
        <w:t xml:space="preserve"> Σπύρο. Για τις επόμενες μέρες και για χρονικό διάστημα περίπου 15 ημερών, ενδέχεται να υπάρξουν βλάβες στο δίκτυο και διακοπή υδροδότησης. Ζητάμε την κατανόησή σας.</w:t>
      </w:r>
      <w:r w:rsidR="00725CEB" w:rsidRPr="00AC717E">
        <w:rPr>
          <w:rFonts w:ascii="Tahoma" w:hAnsi="Tahoma" w:cs="Tahoma"/>
          <w:sz w:val="28"/>
          <w:szCs w:val="28"/>
        </w:rPr>
        <w:tab/>
      </w:r>
    </w:p>
    <w:p w14:paraId="70B8B0A2" w14:textId="77777777" w:rsidR="00965430" w:rsidRDefault="00965430" w:rsidP="00BB4CB5">
      <w:pPr>
        <w:spacing w:line="276" w:lineRule="auto"/>
        <w:ind w:right="-1"/>
        <w:jc w:val="center"/>
        <w:rPr>
          <w:rFonts w:ascii="Tahoma" w:hAnsi="Tahoma" w:cs="Tahoma"/>
          <w:sz w:val="28"/>
          <w:szCs w:val="28"/>
        </w:rPr>
      </w:pPr>
    </w:p>
    <w:p w14:paraId="29E5338B" w14:textId="77777777" w:rsidR="00965430" w:rsidRDefault="00965430" w:rsidP="00BB4CB5">
      <w:pPr>
        <w:spacing w:line="276" w:lineRule="auto"/>
        <w:ind w:right="-1"/>
        <w:jc w:val="center"/>
        <w:rPr>
          <w:rFonts w:ascii="Tahoma" w:hAnsi="Tahoma" w:cs="Tahoma"/>
          <w:sz w:val="28"/>
          <w:szCs w:val="28"/>
        </w:rPr>
      </w:pPr>
    </w:p>
    <w:p w14:paraId="1C3C5325" w14:textId="6969E112" w:rsidR="00965430" w:rsidRDefault="00965430" w:rsidP="00BB4CB5">
      <w:pPr>
        <w:spacing w:line="276" w:lineRule="auto"/>
        <w:ind w:right="-1"/>
        <w:jc w:val="center"/>
        <w:rPr>
          <w:rFonts w:ascii="Tahoma" w:hAnsi="Tahoma" w:cs="Tahoma"/>
          <w:sz w:val="28"/>
          <w:szCs w:val="28"/>
        </w:rPr>
      </w:pPr>
    </w:p>
    <w:p w14:paraId="1DEC561E" w14:textId="77777777" w:rsidR="00965430" w:rsidRDefault="00965430" w:rsidP="00BB4CB5">
      <w:pPr>
        <w:spacing w:line="276" w:lineRule="auto"/>
        <w:ind w:right="-1"/>
        <w:jc w:val="center"/>
        <w:rPr>
          <w:rFonts w:ascii="Tahoma" w:hAnsi="Tahoma" w:cs="Tahoma"/>
          <w:sz w:val="28"/>
          <w:szCs w:val="28"/>
        </w:rPr>
      </w:pPr>
    </w:p>
    <w:p w14:paraId="68F1D85A" w14:textId="58F72466" w:rsidR="00AC717E" w:rsidRDefault="00AC717E" w:rsidP="00BB4CB5">
      <w:pPr>
        <w:spacing w:line="276" w:lineRule="auto"/>
        <w:ind w:right="-1"/>
        <w:jc w:val="center"/>
        <w:rPr>
          <w:rFonts w:ascii="Tahoma" w:hAnsi="Tahoma" w:cs="Tahoma"/>
          <w:sz w:val="28"/>
          <w:szCs w:val="28"/>
        </w:rPr>
      </w:pPr>
      <w:r>
        <w:rPr>
          <w:rFonts w:ascii="Tahoma" w:hAnsi="Tahoma" w:cs="Tahoma"/>
          <w:sz w:val="28"/>
          <w:szCs w:val="28"/>
        </w:rPr>
        <w:t>Για το ΔΣ της ΔΕΥΑΘ</w:t>
      </w:r>
    </w:p>
    <w:p w14:paraId="5B0F0653" w14:textId="77777777" w:rsidR="00AC717E" w:rsidRDefault="00AC717E" w:rsidP="00BB4CB5">
      <w:pPr>
        <w:spacing w:line="276" w:lineRule="auto"/>
        <w:ind w:right="-1"/>
        <w:jc w:val="center"/>
        <w:rPr>
          <w:rFonts w:ascii="Tahoma" w:hAnsi="Tahoma" w:cs="Tahoma"/>
          <w:sz w:val="28"/>
          <w:szCs w:val="28"/>
        </w:rPr>
      </w:pPr>
      <w:r>
        <w:rPr>
          <w:rFonts w:ascii="Tahoma" w:hAnsi="Tahoma" w:cs="Tahoma"/>
          <w:sz w:val="28"/>
          <w:szCs w:val="28"/>
        </w:rPr>
        <w:t>Ο Πρόεδρος</w:t>
      </w:r>
    </w:p>
    <w:p w14:paraId="492FA874" w14:textId="77777777" w:rsidR="00965430" w:rsidRDefault="00965430" w:rsidP="00BB4CB5">
      <w:pPr>
        <w:spacing w:line="276" w:lineRule="auto"/>
        <w:ind w:right="-1"/>
        <w:jc w:val="center"/>
        <w:rPr>
          <w:rFonts w:ascii="Tahoma" w:hAnsi="Tahoma" w:cs="Tahoma"/>
          <w:sz w:val="28"/>
          <w:szCs w:val="28"/>
        </w:rPr>
      </w:pPr>
    </w:p>
    <w:p w14:paraId="71906CC3" w14:textId="77777777" w:rsidR="00965430" w:rsidRDefault="00965430" w:rsidP="00BB4CB5">
      <w:pPr>
        <w:spacing w:line="276" w:lineRule="auto"/>
        <w:ind w:right="-1"/>
        <w:jc w:val="center"/>
        <w:rPr>
          <w:rFonts w:ascii="Tahoma" w:hAnsi="Tahoma" w:cs="Tahoma"/>
          <w:sz w:val="28"/>
          <w:szCs w:val="28"/>
        </w:rPr>
      </w:pPr>
    </w:p>
    <w:p w14:paraId="1CD66EEB" w14:textId="77777777" w:rsidR="00965430" w:rsidRDefault="00965430" w:rsidP="00BB4CB5">
      <w:pPr>
        <w:spacing w:line="276" w:lineRule="auto"/>
        <w:ind w:right="-1"/>
        <w:jc w:val="center"/>
        <w:rPr>
          <w:rFonts w:ascii="Tahoma" w:hAnsi="Tahoma" w:cs="Tahoma"/>
          <w:sz w:val="28"/>
          <w:szCs w:val="28"/>
        </w:rPr>
      </w:pPr>
    </w:p>
    <w:p w14:paraId="70EB07C1" w14:textId="4CA97ABC" w:rsidR="00725CEB" w:rsidRPr="00AC717E" w:rsidRDefault="00AC717E" w:rsidP="00BB4CB5">
      <w:pPr>
        <w:spacing w:line="276" w:lineRule="auto"/>
        <w:ind w:right="-1"/>
        <w:jc w:val="center"/>
        <w:rPr>
          <w:rFonts w:ascii="Tahoma" w:hAnsi="Tahoma" w:cs="Tahoma"/>
          <w:sz w:val="28"/>
          <w:szCs w:val="28"/>
        </w:rPr>
      </w:pPr>
      <w:r>
        <w:rPr>
          <w:rFonts w:ascii="Tahoma" w:hAnsi="Tahoma" w:cs="Tahoma"/>
          <w:sz w:val="28"/>
          <w:szCs w:val="28"/>
        </w:rPr>
        <w:t>Κωνσταντίνος Βόλης</w:t>
      </w:r>
    </w:p>
    <w:p w14:paraId="06E06E36" w14:textId="77777777" w:rsidR="001865FA" w:rsidRPr="00283E96" w:rsidRDefault="00725CEB" w:rsidP="009247BB">
      <w:pPr>
        <w:ind w:right="-1"/>
        <w:jc w:val="both"/>
        <w:rPr>
          <w:rFonts w:ascii="Tahoma" w:hAnsi="Tahoma" w:cs="Tahoma"/>
        </w:rPr>
      </w:pPr>
      <w:r w:rsidRPr="00AC717E">
        <w:rPr>
          <w:rFonts w:ascii="Tahoma" w:hAnsi="Tahoma" w:cs="Tahoma"/>
          <w:sz w:val="28"/>
          <w:szCs w:val="28"/>
        </w:rPr>
        <w:tab/>
      </w:r>
      <w:r w:rsidRPr="00AC717E">
        <w:rPr>
          <w:rFonts w:ascii="Tahoma" w:hAnsi="Tahoma" w:cs="Tahoma"/>
          <w:sz w:val="28"/>
          <w:szCs w:val="28"/>
        </w:rPr>
        <w:tab/>
      </w:r>
      <w:r w:rsidRPr="00AC717E">
        <w:rPr>
          <w:rFonts w:ascii="Tahoma" w:hAnsi="Tahoma" w:cs="Tahoma"/>
          <w:sz w:val="28"/>
          <w:szCs w:val="28"/>
        </w:rPr>
        <w:tab/>
      </w:r>
      <w:r w:rsidRPr="00AC717E">
        <w:rPr>
          <w:rFonts w:ascii="Tahoma" w:hAnsi="Tahoma" w:cs="Tahoma"/>
          <w:sz w:val="28"/>
          <w:szCs w:val="28"/>
        </w:rPr>
        <w:tab/>
      </w:r>
      <w:r w:rsidRPr="00AC717E">
        <w:rPr>
          <w:rFonts w:ascii="Tahoma" w:hAnsi="Tahoma" w:cs="Tahoma"/>
          <w:sz w:val="28"/>
          <w:szCs w:val="28"/>
        </w:rPr>
        <w:tab/>
      </w:r>
      <w:r w:rsidRPr="00AC717E">
        <w:rPr>
          <w:rFonts w:ascii="Tahoma" w:hAnsi="Tahoma" w:cs="Tahoma"/>
          <w:sz w:val="28"/>
          <w:szCs w:val="28"/>
        </w:rPr>
        <w:tab/>
      </w:r>
      <w:r w:rsidR="00283E96" w:rsidRPr="00AC717E">
        <w:rPr>
          <w:rFonts w:ascii="Tahoma" w:hAnsi="Tahoma" w:cs="Tahoma"/>
          <w:sz w:val="28"/>
          <w:szCs w:val="28"/>
        </w:rPr>
        <w:tab/>
      </w:r>
      <w:r w:rsidR="008206EC">
        <w:rPr>
          <w:rFonts w:ascii="Tahoma" w:hAnsi="Tahoma" w:cs="Tahoma"/>
        </w:rPr>
        <w:tab/>
      </w:r>
      <w:r w:rsidR="00033704">
        <w:rPr>
          <w:rFonts w:ascii="Tahoma" w:hAnsi="Tahoma" w:cs="Tahoma"/>
        </w:rPr>
        <w:tab/>
      </w:r>
      <w:r w:rsidR="00033704">
        <w:rPr>
          <w:rFonts w:ascii="Tahoma" w:hAnsi="Tahoma" w:cs="Tahoma"/>
        </w:rPr>
        <w:tab/>
      </w:r>
      <w:r w:rsidR="001865FA" w:rsidRPr="001865FA">
        <w:rPr>
          <w:rFonts w:ascii="Tahoma" w:hAnsi="Tahoma" w:cs="Tahoma"/>
        </w:rPr>
        <w:t xml:space="preserve"> </w:t>
      </w:r>
    </w:p>
    <w:sectPr w:rsidR="001865FA" w:rsidRPr="00283E96" w:rsidSect="003948FD">
      <w:pgSz w:w="11906" w:h="16838"/>
      <w:pgMar w:top="1134" w:right="1134" w:bottom="1134" w:left="1134"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A6E03" w14:textId="77777777" w:rsidR="00C23ACC" w:rsidRDefault="00C23ACC">
      <w:r>
        <w:separator/>
      </w:r>
    </w:p>
  </w:endnote>
  <w:endnote w:type="continuationSeparator" w:id="0">
    <w:p w14:paraId="4CB5DFC6" w14:textId="77777777" w:rsidR="00C23ACC" w:rsidRDefault="00C2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egoe UI Black">
    <w:panose1 w:val="020B0A02040204020203"/>
    <w:charset w:val="A1"/>
    <w:family w:val="swiss"/>
    <w:pitch w:val="variable"/>
    <w:sig w:usb0="E00002FF" w:usb1="4000E47F" w:usb2="00000021"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E696D" w14:textId="77777777" w:rsidR="00C23ACC" w:rsidRDefault="00C23ACC">
      <w:r>
        <w:separator/>
      </w:r>
    </w:p>
  </w:footnote>
  <w:footnote w:type="continuationSeparator" w:id="0">
    <w:p w14:paraId="68DCD7F3" w14:textId="77777777" w:rsidR="00C23ACC" w:rsidRDefault="00C23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65E20"/>
    <w:multiLevelType w:val="hybridMultilevel"/>
    <w:tmpl w:val="77C0849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33672A1B"/>
    <w:multiLevelType w:val="hybridMultilevel"/>
    <w:tmpl w:val="FCFE20BE"/>
    <w:lvl w:ilvl="0" w:tplc="951AB5BE">
      <w:start w:val="1"/>
      <w:numFmt w:val="decimal"/>
      <w:lvlText w:val="%1."/>
      <w:lvlJc w:val="left"/>
      <w:pPr>
        <w:ind w:left="360" w:hanging="360"/>
      </w:pPr>
      <w:rPr>
        <w:rFonts w:cs="Times New Roman"/>
        <w:b/>
      </w:rPr>
    </w:lvl>
    <w:lvl w:ilvl="1" w:tplc="04080019">
      <w:start w:val="1"/>
      <w:numFmt w:val="lowerLetter"/>
      <w:lvlText w:val="%2."/>
      <w:lvlJc w:val="left"/>
      <w:pPr>
        <w:ind w:left="108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 w15:restartNumberingAfterBreak="0">
    <w:nsid w:val="47CC153D"/>
    <w:multiLevelType w:val="hybridMultilevel"/>
    <w:tmpl w:val="EBB4E4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F5A06CE"/>
    <w:multiLevelType w:val="hybridMultilevel"/>
    <w:tmpl w:val="173218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6EC2E59"/>
    <w:multiLevelType w:val="hybridMultilevel"/>
    <w:tmpl w:val="1720AB4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71853BFE"/>
    <w:multiLevelType w:val="multilevel"/>
    <w:tmpl w:val="FC4ED6D6"/>
    <w:lvl w:ilvl="0">
      <w:start w:val="1"/>
      <w:numFmt w:val="decimal"/>
      <w:lvlText w:val="%1."/>
      <w:lvlJc w:val="left"/>
      <w:rPr>
        <w:rFonts w:hint="default"/>
        <w:b/>
        <w:i w:val="0"/>
        <w:caps w:val="0"/>
        <w:strike w:val="0"/>
        <w:dstrike w:val="0"/>
        <w:vanish w:val="0"/>
        <w:color w:val="000000"/>
        <w:sz w:val="20"/>
        <w:u w:val="none"/>
        <w:effect w:val="none"/>
        <w:vertAlign w:val="baseline"/>
        <w:lang w:val="el-GR"/>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91" w:hanging="511"/>
      </w:pPr>
      <w:rPr>
        <w:rFonts w:hint="default"/>
        <w:b/>
      </w:rPr>
    </w:lvl>
    <w:lvl w:ilvl="2">
      <w:start w:val="1"/>
      <w:numFmt w:val="decimal"/>
      <w:lvlText w:val="%1.%2.%3."/>
      <w:lvlJc w:val="left"/>
      <w:pPr>
        <w:ind w:left="2155" w:hanging="681"/>
      </w:pPr>
      <w:rPr>
        <w:rFonts w:hint="default"/>
        <w:b/>
      </w:rPr>
    </w:lvl>
    <w:lvl w:ilvl="3">
      <w:start w:val="1"/>
      <w:numFmt w:val="decimal"/>
      <w:lvlText w:val="%1.%2.%3.%4."/>
      <w:lvlJc w:val="left"/>
      <w:pPr>
        <w:tabs>
          <w:tab w:val="num" w:pos="2438"/>
        </w:tabs>
        <w:ind w:left="3119" w:hanging="79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7816390"/>
    <w:multiLevelType w:val="hybridMultilevel"/>
    <w:tmpl w:val="FB7EA640"/>
    <w:lvl w:ilvl="0" w:tplc="95128080">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152140241">
    <w:abstractNumId w:val="0"/>
  </w:num>
  <w:num w:numId="2" w16cid:durableId="1152915421">
    <w:abstractNumId w:val="4"/>
  </w:num>
  <w:num w:numId="3" w16cid:durableId="4463937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1871947">
    <w:abstractNumId w:val="6"/>
  </w:num>
  <w:num w:numId="5" w16cid:durableId="1492257927">
    <w:abstractNumId w:val="5"/>
  </w:num>
  <w:num w:numId="6" w16cid:durableId="697897339">
    <w:abstractNumId w:val="3"/>
  </w:num>
  <w:num w:numId="7" w16cid:durableId="1151140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72F"/>
    <w:rsid w:val="0001586D"/>
    <w:rsid w:val="0002672E"/>
    <w:rsid w:val="00030186"/>
    <w:rsid w:val="00033704"/>
    <w:rsid w:val="00035AAA"/>
    <w:rsid w:val="00045930"/>
    <w:rsid w:val="00046537"/>
    <w:rsid w:val="000478AB"/>
    <w:rsid w:val="000610AF"/>
    <w:rsid w:val="00064FBB"/>
    <w:rsid w:val="00065644"/>
    <w:rsid w:val="00065F96"/>
    <w:rsid w:val="0007315F"/>
    <w:rsid w:val="00073B2B"/>
    <w:rsid w:val="0007445A"/>
    <w:rsid w:val="000761A5"/>
    <w:rsid w:val="000811A9"/>
    <w:rsid w:val="000821E7"/>
    <w:rsid w:val="0008492E"/>
    <w:rsid w:val="0009154F"/>
    <w:rsid w:val="00092629"/>
    <w:rsid w:val="00092AAB"/>
    <w:rsid w:val="000A7CA7"/>
    <w:rsid w:val="000B08D4"/>
    <w:rsid w:val="000B16F7"/>
    <w:rsid w:val="000B2271"/>
    <w:rsid w:val="000B31A5"/>
    <w:rsid w:val="000C268C"/>
    <w:rsid w:val="000D0ED0"/>
    <w:rsid w:val="000D3E36"/>
    <w:rsid w:val="000E2C9C"/>
    <w:rsid w:val="000E47D0"/>
    <w:rsid w:val="000E72A6"/>
    <w:rsid w:val="000F25AC"/>
    <w:rsid w:val="000F5689"/>
    <w:rsid w:val="00107967"/>
    <w:rsid w:val="001115F1"/>
    <w:rsid w:val="0011388C"/>
    <w:rsid w:val="00130730"/>
    <w:rsid w:val="00135D9D"/>
    <w:rsid w:val="00136ABD"/>
    <w:rsid w:val="001460E4"/>
    <w:rsid w:val="00150455"/>
    <w:rsid w:val="001512CD"/>
    <w:rsid w:val="00152425"/>
    <w:rsid w:val="0015643F"/>
    <w:rsid w:val="00160D89"/>
    <w:rsid w:val="001621E2"/>
    <w:rsid w:val="00162F18"/>
    <w:rsid w:val="00166314"/>
    <w:rsid w:val="00166FE5"/>
    <w:rsid w:val="00176843"/>
    <w:rsid w:val="00183F9C"/>
    <w:rsid w:val="001865FA"/>
    <w:rsid w:val="00191423"/>
    <w:rsid w:val="001A6539"/>
    <w:rsid w:val="001B1004"/>
    <w:rsid w:val="001B40A3"/>
    <w:rsid w:val="001C160A"/>
    <w:rsid w:val="001D1B97"/>
    <w:rsid w:val="001D55D4"/>
    <w:rsid w:val="001E1E29"/>
    <w:rsid w:val="001E2AFF"/>
    <w:rsid w:val="001E3B8D"/>
    <w:rsid w:val="001F3D3E"/>
    <w:rsid w:val="00201BDE"/>
    <w:rsid w:val="00204047"/>
    <w:rsid w:val="00206623"/>
    <w:rsid w:val="002204CA"/>
    <w:rsid w:val="00226DAD"/>
    <w:rsid w:val="00237D6A"/>
    <w:rsid w:val="00243194"/>
    <w:rsid w:val="00247402"/>
    <w:rsid w:val="002539B2"/>
    <w:rsid w:val="00255FE4"/>
    <w:rsid w:val="00260371"/>
    <w:rsid w:val="002639A4"/>
    <w:rsid w:val="00274162"/>
    <w:rsid w:val="002743B5"/>
    <w:rsid w:val="002839A1"/>
    <w:rsid w:val="00283E96"/>
    <w:rsid w:val="002A2F3E"/>
    <w:rsid w:val="002A4E9D"/>
    <w:rsid w:val="002A66AC"/>
    <w:rsid w:val="002A700C"/>
    <w:rsid w:val="002C0C87"/>
    <w:rsid w:val="002C27BF"/>
    <w:rsid w:val="002C5F61"/>
    <w:rsid w:val="002D0427"/>
    <w:rsid w:val="002D59C0"/>
    <w:rsid w:val="002D6791"/>
    <w:rsid w:val="002E13F6"/>
    <w:rsid w:val="00302825"/>
    <w:rsid w:val="0030338D"/>
    <w:rsid w:val="00323BF5"/>
    <w:rsid w:val="00326745"/>
    <w:rsid w:val="003333AD"/>
    <w:rsid w:val="003401A9"/>
    <w:rsid w:val="00340403"/>
    <w:rsid w:val="0034372B"/>
    <w:rsid w:val="0035084E"/>
    <w:rsid w:val="00370145"/>
    <w:rsid w:val="0037739D"/>
    <w:rsid w:val="00380AA8"/>
    <w:rsid w:val="003851E8"/>
    <w:rsid w:val="00387889"/>
    <w:rsid w:val="00393DD0"/>
    <w:rsid w:val="003948FD"/>
    <w:rsid w:val="003A7DF8"/>
    <w:rsid w:val="003B0016"/>
    <w:rsid w:val="003B1441"/>
    <w:rsid w:val="003B633C"/>
    <w:rsid w:val="003C7FC4"/>
    <w:rsid w:val="003D2BD6"/>
    <w:rsid w:val="003D4587"/>
    <w:rsid w:val="003E14A4"/>
    <w:rsid w:val="003E3B09"/>
    <w:rsid w:val="003F172F"/>
    <w:rsid w:val="00406CB8"/>
    <w:rsid w:val="00410CE4"/>
    <w:rsid w:val="00411229"/>
    <w:rsid w:val="004128EF"/>
    <w:rsid w:val="00415F88"/>
    <w:rsid w:val="00434B09"/>
    <w:rsid w:val="004418FF"/>
    <w:rsid w:val="004428EA"/>
    <w:rsid w:val="00453D43"/>
    <w:rsid w:val="0046124C"/>
    <w:rsid w:val="004614E1"/>
    <w:rsid w:val="0046435C"/>
    <w:rsid w:val="00464CA1"/>
    <w:rsid w:val="00476426"/>
    <w:rsid w:val="00480245"/>
    <w:rsid w:val="00481D40"/>
    <w:rsid w:val="00482079"/>
    <w:rsid w:val="00484477"/>
    <w:rsid w:val="00494860"/>
    <w:rsid w:val="004A7B74"/>
    <w:rsid w:val="004B1D3F"/>
    <w:rsid w:val="004B3898"/>
    <w:rsid w:val="004C1631"/>
    <w:rsid w:val="004C2C99"/>
    <w:rsid w:val="004C6162"/>
    <w:rsid w:val="004D4BD3"/>
    <w:rsid w:val="004D65F9"/>
    <w:rsid w:val="004E5EB9"/>
    <w:rsid w:val="004E7687"/>
    <w:rsid w:val="004F0828"/>
    <w:rsid w:val="004F523A"/>
    <w:rsid w:val="005007F5"/>
    <w:rsid w:val="00502A5E"/>
    <w:rsid w:val="00507192"/>
    <w:rsid w:val="0051495D"/>
    <w:rsid w:val="00517C1D"/>
    <w:rsid w:val="00526ECA"/>
    <w:rsid w:val="00533C8A"/>
    <w:rsid w:val="0054556F"/>
    <w:rsid w:val="005502B0"/>
    <w:rsid w:val="0055511B"/>
    <w:rsid w:val="00560CB1"/>
    <w:rsid w:val="005630D3"/>
    <w:rsid w:val="00564CF4"/>
    <w:rsid w:val="0057596E"/>
    <w:rsid w:val="00580618"/>
    <w:rsid w:val="0058394B"/>
    <w:rsid w:val="00586A01"/>
    <w:rsid w:val="00587DC5"/>
    <w:rsid w:val="005914ED"/>
    <w:rsid w:val="005922A3"/>
    <w:rsid w:val="005942A0"/>
    <w:rsid w:val="005943E8"/>
    <w:rsid w:val="005A28C0"/>
    <w:rsid w:val="005B267F"/>
    <w:rsid w:val="005C213D"/>
    <w:rsid w:val="005E1435"/>
    <w:rsid w:val="005E169D"/>
    <w:rsid w:val="005E39CE"/>
    <w:rsid w:val="005F4205"/>
    <w:rsid w:val="005F4ED4"/>
    <w:rsid w:val="00601335"/>
    <w:rsid w:val="0060136F"/>
    <w:rsid w:val="00603547"/>
    <w:rsid w:val="00610921"/>
    <w:rsid w:val="00612C0B"/>
    <w:rsid w:val="00615D4A"/>
    <w:rsid w:val="006248D6"/>
    <w:rsid w:val="00627344"/>
    <w:rsid w:val="00631652"/>
    <w:rsid w:val="00634F53"/>
    <w:rsid w:val="00635A2B"/>
    <w:rsid w:val="0064058E"/>
    <w:rsid w:val="0064225C"/>
    <w:rsid w:val="00643F32"/>
    <w:rsid w:val="00644201"/>
    <w:rsid w:val="00644D35"/>
    <w:rsid w:val="006522B8"/>
    <w:rsid w:val="0066373E"/>
    <w:rsid w:val="006753AF"/>
    <w:rsid w:val="00676538"/>
    <w:rsid w:val="0069558F"/>
    <w:rsid w:val="00697E09"/>
    <w:rsid w:val="006A4B15"/>
    <w:rsid w:val="006B3B42"/>
    <w:rsid w:val="006B67C4"/>
    <w:rsid w:val="006B7ED9"/>
    <w:rsid w:val="006C3DFE"/>
    <w:rsid w:val="006C616F"/>
    <w:rsid w:val="006D7DAD"/>
    <w:rsid w:val="006E13E9"/>
    <w:rsid w:val="006E432A"/>
    <w:rsid w:val="006E632B"/>
    <w:rsid w:val="006F659D"/>
    <w:rsid w:val="00700AD2"/>
    <w:rsid w:val="00704907"/>
    <w:rsid w:val="00712E83"/>
    <w:rsid w:val="00725CEB"/>
    <w:rsid w:val="007276C4"/>
    <w:rsid w:val="00730882"/>
    <w:rsid w:val="00735055"/>
    <w:rsid w:val="00737538"/>
    <w:rsid w:val="0075447B"/>
    <w:rsid w:val="007567A2"/>
    <w:rsid w:val="007574D7"/>
    <w:rsid w:val="007615FD"/>
    <w:rsid w:val="007634B7"/>
    <w:rsid w:val="00765892"/>
    <w:rsid w:val="00766820"/>
    <w:rsid w:val="007804F1"/>
    <w:rsid w:val="00780A4D"/>
    <w:rsid w:val="0078500C"/>
    <w:rsid w:val="007904C1"/>
    <w:rsid w:val="00793ADB"/>
    <w:rsid w:val="007940B1"/>
    <w:rsid w:val="00795C5C"/>
    <w:rsid w:val="007A1E68"/>
    <w:rsid w:val="007A3B59"/>
    <w:rsid w:val="007B58D0"/>
    <w:rsid w:val="007B7B21"/>
    <w:rsid w:val="007C0161"/>
    <w:rsid w:val="007E3B5D"/>
    <w:rsid w:val="007E7153"/>
    <w:rsid w:val="007F508A"/>
    <w:rsid w:val="007F5E5E"/>
    <w:rsid w:val="00811068"/>
    <w:rsid w:val="00816A45"/>
    <w:rsid w:val="008206EC"/>
    <w:rsid w:val="00823993"/>
    <w:rsid w:val="0082418F"/>
    <w:rsid w:val="00833559"/>
    <w:rsid w:val="00833E38"/>
    <w:rsid w:val="00835AC8"/>
    <w:rsid w:val="00843081"/>
    <w:rsid w:val="00845AB2"/>
    <w:rsid w:val="0085782B"/>
    <w:rsid w:val="00862227"/>
    <w:rsid w:val="00866FD8"/>
    <w:rsid w:val="00874F33"/>
    <w:rsid w:val="0087511A"/>
    <w:rsid w:val="0087663D"/>
    <w:rsid w:val="00881EF4"/>
    <w:rsid w:val="008830D5"/>
    <w:rsid w:val="00887FCD"/>
    <w:rsid w:val="00894A2C"/>
    <w:rsid w:val="00895DA6"/>
    <w:rsid w:val="00897F95"/>
    <w:rsid w:val="008A2F61"/>
    <w:rsid w:val="008A3296"/>
    <w:rsid w:val="008B1A37"/>
    <w:rsid w:val="008B2AFD"/>
    <w:rsid w:val="008B43BC"/>
    <w:rsid w:val="008C12A1"/>
    <w:rsid w:val="008C4699"/>
    <w:rsid w:val="008C6F43"/>
    <w:rsid w:val="008D1379"/>
    <w:rsid w:val="008E45F6"/>
    <w:rsid w:val="008E663D"/>
    <w:rsid w:val="008F1335"/>
    <w:rsid w:val="009042B7"/>
    <w:rsid w:val="00921C07"/>
    <w:rsid w:val="009247BB"/>
    <w:rsid w:val="00927312"/>
    <w:rsid w:val="009307F9"/>
    <w:rsid w:val="009405FF"/>
    <w:rsid w:val="00945C6A"/>
    <w:rsid w:val="009635B7"/>
    <w:rsid w:val="00965430"/>
    <w:rsid w:val="00966660"/>
    <w:rsid w:val="00971053"/>
    <w:rsid w:val="009747D2"/>
    <w:rsid w:val="00975D3A"/>
    <w:rsid w:val="00975EA9"/>
    <w:rsid w:val="009834DF"/>
    <w:rsid w:val="0098641E"/>
    <w:rsid w:val="00995BAE"/>
    <w:rsid w:val="009A2C8E"/>
    <w:rsid w:val="009B3F67"/>
    <w:rsid w:val="009B49D4"/>
    <w:rsid w:val="009B6E55"/>
    <w:rsid w:val="009C0804"/>
    <w:rsid w:val="009C13C6"/>
    <w:rsid w:val="009C6151"/>
    <w:rsid w:val="009C6D48"/>
    <w:rsid w:val="009C7D3B"/>
    <w:rsid w:val="009D0C62"/>
    <w:rsid w:val="009D1F45"/>
    <w:rsid w:val="009E1BC2"/>
    <w:rsid w:val="009F0EED"/>
    <w:rsid w:val="009F174E"/>
    <w:rsid w:val="009F2DCF"/>
    <w:rsid w:val="009F5019"/>
    <w:rsid w:val="009F5E58"/>
    <w:rsid w:val="009F6453"/>
    <w:rsid w:val="009F67E8"/>
    <w:rsid w:val="00A060B3"/>
    <w:rsid w:val="00A14C37"/>
    <w:rsid w:val="00A2118A"/>
    <w:rsid w:val="00A353B7"/>
    <w:rsid w:val="00A3581E"/>
    <w:rsid w:val="00A40B15"/>
    <w:rsid w:val="00A528AF"/>
    <w:rsid w:val="00A52C35"/>
    <w:rsid w:val="00A5634E"/>
    <w:rsid w:val="00A622D0"/>
    <w:rsid w:val="00A6675C"/>
    <w:rsid w:val="00A70379"/>
    <w:rsid w:val="00A73089"/>
    <w:rsid w:val="00A87588"/>
    <w:rsid w:val="00A9797C"/>
    <w:rsid w:val="00A97C39"/>
    <w:rsid w:val="00A97D73"/>
    <w:rsid w:val="00AA1EF9"/>
    <w:rsid w:val="00AA7C88"/>
    <w:rsid w:val="00AB1C1D"/>
    <w:rsid w:val="00AB2500"/>
    <w:rsid w:val="00AB6EEF"/>
    <w:rsid w:val="00AC298A"/>
    <w:rsid w:val="00AC3FBA"/>
    <w:rsid w:val="00AC3FFC"/>
    <w:rsid w:val="00AC717E"/>
    <w:rsid w:val="00AD0874"/>
    <w:rsid w:val="00AD2066"/>
    <w:rsid w:val="00AD246E"/>
    <w:rsid w:val="00AD33A7"/>
    <w:rsid w:val="00AD4EDD"/>
    <w:rsid w:val="00AD5A7E"/>
    <w:rsid w:val="00AD781B"/>
    <w:rsid w:val="00AE6332"/>
    <w:rsid w:val="00AF21CD"/>
    <w:rsid w:val="00AF43AD"/>
    <w:rsid w:val="00AF7E84"/>
    <w:rsid w:val="00B07977"/>
    <w:rsid w:val="00B100A4"/>
    <w:rsid w:val="00B14348"/>
    <w:rsid w:val="00B2156E"/>
    <w:rsid w:val="00B23D2D"/>
    <w:rsid w:val="00B375D4"/>
    <w:rsid w:val="00B4081E"/>
    <w:rsid w:val="00B4727C"/>
    <w:rsid w:val="00B52D89"/>
    <w:rsid w:val="00B72F0F"/>
    <w:rsid w:val="00B734D3"/>
    <w:rsid w:val="00B8120F"/>
    <w:rsid w:val="00B87F1F"/>
    <w:rsid w:val="00B926F8"/>
    <w:rsid w:val="00BB3B26"/>
    <w:rsid w:val="00BB48C7"/>
    <w:rsid w:val="00BB4CB5"/>
    <w:rsid w:val="00BB5562"/>
    <w:rsid w:val="00BC6543"/>
    <w:rsid w:val="00BC7E7F"/>
    <w:rsid w:val="00BD0107"/>
    <w:rsid w:val="00BD5AE6"/>
    <w:rsid w:val="00BD7E9A"/>
    <w:rsid w:val="00BE227B"/>
    <w:rsid w:val="00BF572D"/>
    <w:rsid w:val="00BF741A"/>
    <w:rsid w:val="00BF764D"/>
    <w:rsid w:val="00C233FD"/>
    <w:rsid w:val="00C23ACC"/>
    <w:rsid w:val="00C3161A"/>
    <w:rsid w:val="00C42189"/>
    <w:rsid w:val="00C434B8"/>
    <w:rsid w:val="00C53327"/>
    <w:rsid w:val="00C63EFF"/>
    <w:rsid w:val="00C711B6"/>
    <w:rsid w:val="00C770BF"/>
    <w:rsid w:val="00C80A0D"/>
    <w:rsid w:val="00C80CBB"/>
    <w:rsid w:val="00CA6A04"/>
    <w:rsid w:val="00CB49B7"/>
    <w:rsid w:val="00CB4D63"/>
    <w:rsid w:val="00CB7CAE"/>
    <w:rsid w:val="00CD1CD7"/>
    <w:rsid w:val="00CD3209"/>
    <w:rsid w:val="00CD48F5"/>
    <w:rsid w:val="00CE2B58"/>
    <w:rsid w:val="00CE39D4"/>
    <w:rsid w:val="00CF52D0"/>
    <w:rsid w:val="00D02693"/>
    <w:rsid w:val="00D105B4"/>
    <w:rsid w:val="00D14ADB"/>
    <w:rsid w:val="00D161E4"/>
    <w:rsid w:val="00D166E6"/>
    <w:rsid w:val="00D16A51"/>
    <w:rsid w:val="00D175D2"/>
    <w:rsid w:val="00D24F12"/>
    <w:rsid w:val="00D429EC"/>
    <w:rsid w:val="00D514B2"/>
    <w:rsid w:val="00D55CB8"/>
    <w:rsid w:val="00D5796C"/>
    <w:rsid w:val="00D624C2"/>
    <w:rsid w:val="00D630F8"/>
    <w:rsid w:val="00D66BCE"/>
    <w:rsid w:val="00D71830"/>
    <w:rsid w:val="00D73C05"/>
    <w:rsid w:val="00D90DB3"/>
    <w:rsid w:val="00D97927"/>
    <w:rsid w:val="00DA1F84"/>
    <w:rsid w:val="00DA65DC"/>
    <w:rsid w:val="00DB0E7F"/>
    <w:rsid w:val="00DB1ABC"/>
    <w:rsid w:val="00DD4203"/>
    <w:rsid w:val="00DD6DCF"/>
    <w:rsid w:val="00DE05F0"/>
    <w:rsid w:val="00DE589D"/>
    <w:rsid w:val="00DE64DD"/>
    <w:rsid w:val="00E012EF"/>
    <w:rsid w:val="00E017C9"/>
    <w:rsid w:val="00E050D8"/>
    <w:rsid w:val="00E14D01"/>
    <w:rsid w:val="00E316FB"/>
    <w:rsid w:val="00E33CCD"/>
    <w:rsid w:val="00E40888"/>
    <w:rsid w:val="00E4540C"/>
    <w:rsid w:val="00E5396C"/>
    <w:rsid w:val="00E542D4"/>
    <w:rsid w:val="00E54C92"/>
    <w:rsid w:val="00E5547B"/>
    <w:rsid w:val="00E64EF1"/>
    <w:rsid w:val="00E7107F"/>
    <w:rsid w:val="00E77183"/>
    <w:rsid w:val="00E81663"/>
    <w:rsid w:val="00E848A1"/>
    <w:rsid w:val="00E92E90"/>
    <w:rsid w:val="00EA26F2"/>
    <w:rsid w:val="00EA4880"/>
    <w:rsid w:val="00EA753C"/>
    <w:rsid w:val="00EB3A93"/>
    <w:rsid w:val="00EB6382"/>
    <w:rsid w:val="00EB7301"/>
    <w:rsid w:val="00EC1B6D"/>
    <w:rsid w:val="00EC1CEF"/>
    <w:rsid w:val="00EC2196"/>
    <w:rsid w:val="00EC2D01"/>
    <w:rsid w:val="00EC52E0"/>
    <w:rsid w:val="00ED31F8"/>
    <w:rsid w:val="00ED6F65"/>
    <w:rsid w:val="00ED746F"/>
    <w:rsid w:val="00EE65E6"/>
    <w:rsid w:val="00EF2EBC"/>
    <w:rsid w:val="00EF5399"/>
    <w:rsid w:val="00F0799D"/>
    <w:rsid w:val="00F20D44"/>
    <w:rsid w:val="00F21544"/>
    <w:rsid w:val="00F2169A"/>
    <w:rsid w:val="00F2409D"/>
    <w:rsid w:val="00F26A11"/>
    <w:rsid w:val="00F27E05"/>
    <w:rsid w:val="00F32322"/>
    <w:rsid w:val="00F47330"/>
    <w:rsid w:val="00F52C8F"/>
    <w:rsid w:val="00F6292A"/>
    <w:rsid w:val="00F640ED"/>
    <w:rsid w:val="00F7048C"/>
    <w:rsid w:val="00F7709B"/>
    <w:rsid w:val="00F84792"/>
    <w:rsid w:val="00F87609"/>
    <w:rsid w:val="00F904F8"/>
    <w:rsid w:val="00F90B12"/>
    <w:rsid w:val="00F9286F"/>
    <w:rsid w:val="00F93771"/>
    <w:rsid w:val="00FA1BBC"/>
    <w:rsid w:val="00FD4A96"/>
    <w:rsid w:val="00FD56BC"/>
    <w:rsid w:val="00FD75D3"/>
    <w:rsid w:val="00FE4781"/>
    <w:rsid w:val="00FF6A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43EE3"/>
  <w15:docId w15:val="{60EA32DE-6EDC-42CC-B6D5-9A943B77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72F"/>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2">
    <w:name w:val="Char Char2"/>
    <w:basedOn w:val="a"/>
    <w:rsid w:val="00E316FB"/>
    <w:pPr>
      <w:autoSpaceDE w:val="0"/>
      <w:autoSpaceDN w:val="0"/>
      <w:adjustRightInd w:val="0"/>
      <w:spacing w:after="160" w:line="240" w:lineRule="exact"/>
    </w:pPr>
    <w:rPr>
      <w:rFonts w:ascii="Verdana" w:hAnsi="Verdana"/>
      <w:lang w:val="en-US" w:eastAsia="en-US"/>
    </w:rPr>
  </w:style>
  <w:style w:type="paragraph" w:styleId="a3">
    <w:name w:val="header"/>
    <w:basedOn w:val="a"/>
    <w:rsid w:val="00D73C05"/>
    <w:pPr>
      <w:tabs>
        <w:tab w:val="center" w:pos="4153"/>
        <w:tab w:val="right" w:pos="8306"/>
      </w:tabs>
    </w:pPr>
  </w:style>
  <w:style w:type="paragraph" w:styleId="a4">
    <w:name w:val="footer"/>
    <w:basedOn w:val="a"/>
    <w:rsid w:val="00D73C05"/>
    <w:pPr>
      <w:tabs>
        <w:tab w:val="center" w:pos="4153"/>
        <w:tab w:val="right" w:pos="8306"/>
      </w:tabs>
    </w:pPr>
  </w:style>
  <w:style w:type="paragraph" w:styleId="a5">
    <w:name w:val="Balloon Text"/>
    <w:basedOn w:val="a"/>
    <w:semiHidden/>
    <w:rsid w:val="00092629"/>
    <w:rPr>
      <w:rFonts w:ascii="Tahoma" w:hAnsi="Tahoma" w:cs="Tahoma"/>
      <w:sz w:val="16"/>
      <w:szCs w:val="16"/>
    </w:rPr>
  </w:style>
  <w:style w:type="table" w:styleId="a6">
    <w:name w:val="Table Grid"/>
    <w:basedOn w:val="a1"/>
    <w:rsid w:val="00FD7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link w:val="Char"/>
    <w:semiHidden/>
    <w:rsid w:val="005E169D"/>
    <w:rPr>
      <w:rFonts w:ascii="Courier New" w:hAnsi="Courier New" w:cs="Courier New"/>
    </w:rPr>
  </w:style>
  <w:style w:type="character" w:customStyle="1" w:styleId="Char">
    <w:name w:val="Απλό κείμενο Char"/>
    <w:basedOn w:val="a0"/>
    <w:link w:val="a7"/>
    <w:semiHidden/>
    <w:locked/>
    <w:rsid w:val="005E169D"/>
    <w:rPr>
      <w:rFonts w:ascii="Courier New" w:hAnsi="Courier New" w:cs="Courier New"/>
      <w:lang w:val="el-GR" w:eastAsia="el-GR" w:bidi="ar-SA"/>
    </w:rPr>
  </w:style>
  <w:style w:type="paragraph" w:styleId="a8">
    <w:name w:val="List Paragraph"/>
    <w:basedOn w:val="a"/>
    <w:uiPriority w:val="34"/>
    <w:qFormat/>
    <w:rsid w:val="00387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894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Δ</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dc:title>
  <dc:creator>ΓΔ</dc:creator>
  <cp:lastModifiedBy>Kotsovou Angeliki</cp:lastModifiedBy>
  <cp:revision>2</cp:revision>
  <cp:lastPrinted>2021-08-09T10:50:00Z</cp:lastPrinted>
  <dcterms:created xsi:type="dcterms:W3CDTF">2022-11-28T11:21:00Z</dcterms:created>
  <dcterms:modified xsi:type="dcterms:W3CDTF">2022-11-28T11:21:00Z</dcterms:modified>
  <cp:category>0380</cp:category>
</cp:coreProperties>
</file>