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67" w:rsidRDefault="00174167"/>
    <w:p w:rsidR="00383D42" w:rsidRPr="0032175F" w:rsidRDefault="00383D42" w:rsidP="00383D42">
      <w:pPr>
        <w:widowControl w:val="0"/>
        <w:autoSpaceDE w:val="0"/>
        <w:autoSpaceDN w:val="0"/>
        <w:adjustRightInd w:val="0"/>
        <w:ind w:right="-309"/>
        <w:rPr>
          <w:rFonts w:ascii="Calibri" w:hAnsi="Calibri" w:cs="Calibri"/>
          <w:b/>
          <w:bCs/>
          <w:color w:val="000000"/>
        </w:rPr>
      </w:pPr>
      <w:r w:rsidRPr="0032175F">
        <w:rPr>
          <w:rFonts w:ascii="Calibri" w:hAnsi="Calibri" w:cs="Calibri"/>
          <w:noProof/>
        </w:rPr>
        <w:drawing>
          <wp:anchor distT="0" distB="0" distL="114300" distR="114300" simplePos="0" relativeHeight="251659264" behindDoc="0" locked="0" layoutInCell="1" allowOverlap="0">
            <wp:simplePos x="0" y="0"/>
            <wp:positionH relativeFrom="column">
              <wp:posOffset>-68580</wp:posOffset>
            </wp:positionH>
            <wp:positionV relativeFrom="paragraph">
              <wp:posOffset>115570</wp:posOffset>
            </wp:positionV>
            <wp:extent cx="629920" cy="742315"/>
            <wp:effectExtent l="0" t="0" r="0" b="0"/>
            <wp:wrapSquare wrapText="bothSides"/>
            <wp:docPr id="5" name="Εικόνα 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EA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20" cy="742315"/>
                    </a:xfrm>
                    <a:prstGeom prst="rect">
                      <a:avLst/>
                    </a:prstGeom>
                    <a:noFill/>
                    <a:ln>
                      <a:noFill/>
                    </a:ln>
                  </pic:spPr>
                </pic:pic>
              </a:graphicData>
            </a:graphic>
          </wp:anchor>
        </w:drawing>
      </w:r>
      <w:r w:rsidRPr="0032175F">
        <w:rPr>
          <w:rFonts w:ascii="Calibri" w:hAnsi="Calibri" w:cs="Calibri"/>
          <w:b/>
          <w:bCs/>
          <w:color w:val="000000"/>
        </w:rPr>
        <w:t xml:space="preserve">ΠΕΡΙΦΕΡΕΙΑΚΟΣ ΦΟΡΕΑΣ </w:t>
      </w:r>
    </w:p>
    <w:p w:rsidR="00383D42" w:rsidRPr="0032175F" w:rsidRDefault="00383D42" w:rsidP="00383D42">
      <w:pPr>
        <w:widowControl w:val="0"/>
        <w:autoSpaceDE w:val="0"/>
        <w:autoSpaceDN w:val="0"/>
        <w:adjustRightInd w:val="0"/>
        <w:ind w:right="-309"/>
        <w:rPr>
          <w:rFonts w:ascii="Calibri" w:hAnsi="Calibri" w:cs="Calibri"/>
          <w:b/>
          <w:bCs/>
          <w:color w:val="000000"/>
        </w:rPr>
      </w:pPr>
      <w:r w:rsidRPr="0032175F">
        <w:rPr>
          <w:rFonts w:ascii="Calibri" w:hAnsi="Calibri" w:cs="Calibri"/>
          <w:b/>
          <w:bCs/>
          <w:color w:val="000000"/>
        </w:rPr>
        <w:t>ΔΙΑΧΕΙΡΙΣΗΣ ΣΤΕΡΕΩΝ ΑΠΟΒΛΗΤΩΝ</w:t>
      </w:r>
    </w:p>
    <w:p w:rsidR="00383D42" w:rsidRPr="0032175F" w:rsidRDefault="00383D42" w:rsidP="00383D42">
      <w:pPr>
        <w:widowControl w:val="0"/>
        <w:autoSpaceDE w:val="0"/>
        <w:autoSpaceDN w:val="0"/>
        <w:adjustRightInd w:val="0"/>
        <w:ind w:right="-309"/>
        <w:rPr>
          <w:rFonts w:ascii="Calibri" w:hAnsi="Calibri" w:cs="Calibri"/>
          <w:b/>
          <w:bCs/>
          <w:color w:val="000000"/>
        </w:rPr>
      </w:pPr>
      <w:r>
        <w:rPr>
          <w:rFonts w:ascii="Calibri" w:hAnsi="Calibri" w:cs="Calibri"/>
          <w:b/>
          <w:bCs/>
          <w:color w:val="000000"/>
        </w:rPr>
        <w:t xml:space="preserve">  ΠΕΡΙΦΕΡΕΙΑΣ ΣΤΕΡΕΑΣ ΕΛΛΑΔΑ</w:t>
      </w:r>
      <w:r w:rsidRPr="0032175F">
        <w:rPr>
          <w:rFonts w:ascii="Calibri" w:hAnsi="Calibri" w:cs="Calibri"/>
          <w:b/>
          <w:bCs/>
          <w:color w:val="000000"/>
        </w:rPr>
        <w:t>Σ</w:t>
      </w:r>
    </w:p>
    <w:p w:rsidR="00383D42" w:rsidRPr="0032175F" w:rsidRDefault="00383D42" w:rsidP="00383D42">
      <w:pPr>
        <w:widowControl w:val="0"/>
        <w:autoSpaceDE w:val="0"/>
        <w:autoSpaceDN w:val="0"/>
        <w:adjustRightInd w:val="0"/>
        <w:ind w:right="-309"/>
        <w:rPr>
          <w:rFonts w:ascii="Calibri" w:hAnsi="Calibri" w:cs="Calibri"/>
          <w:b/>
          <w:bCs/>
          <w:color w:val="000000"/>
        </w:rPr>
      </w:pPr>
      <w:r w:rsidRPr="0032175F">
        <w:rPr>
          <w:rFonts w:ascii="Calibri" w:hAnsi="Calibri" w:cs="Calibri"/>
          <w:b/>
          <w:bCs/>
          <w:color w:val="000000"/>
        </w:rPr>
        <w:t>ΑΝΩΝΥΜΗ ΕΤΑΙΡ</w:t>
      </w:r>
      <w:r w:rsidRPr="0032175F">
        <w:rPr>
          <w:rFonts w:ascii="Calibri" w:hAnsi="Calibri" w:cs="Calibri"/>
          <w:b/>
          <w:bCs/>
          <w:color w:val="000000"/>
          <w:lang w:val="en-US"/>
        </w:rPr>
        <w:t>E</w:t>
      </w:r>
      <w:r w:rsidRPr="0032175F">
        <w:rPr>
          <w:rFonts w:ascii="Calibri" w:hAnsi="Calibri" w:cs="Calibri"/>
          <w:b/>
          <w:bCs/>
          <w:color w:val="000000"/>
        </w:rPr>
        <w:t>ΙΑ ΤΩΝ ΟΤΑ</w:t>
      </w:r>
    </w:p>
    <w:p w:rsidR="00383D42" w:rsidRPr="0032175F" w:rsidRDefault="00383D42" w:rsidP="00383D42">
      <w:pPr>
        <w:widowControl w:val="0"/>
        <w:autoSpaceDE w:val="0"/>
        <w:autoSpaceDN w:val="0"/>
        <w:adjustRightInd w:val="0"/>
        <w:ind w:right="-309"/>
        <w:rPr>
          <w:rFonts w:ascii="Calibri" w:hAnsi="Calibri" w:cs="Calibri"/>
          <w:b/>
          <w:bCs/>
          <w:color w:val="000000"/>
        </w:rPr>
      </w:pPr>
      <w:r w:rsidRPr="0032175F">
        <w:rPr>
          <w:rFonts w:ascii="Calibri" w:hAnsi="Calibri" w:cs="Calibri"/>
          <w:b/>
          <w:bCs/>
          <w:color w:val="000000"/>
        </w:rPr>
        <w:t>«Φο.Δ.Σ.Α. Στερεάς Ελλάδας ΑΕ»</w:t>
      </w:r>
    </w:p>
    <w:p w:rsidR="00383D42" w:rsidRDefault="00383D42" w:rsidP="00383D42">
      <w:pPr>
        <w:tabs>
          <w:tab w:val="left" w:pos="4455"/>
        </w:tabs>
        <w:rPr>
          <w:rFonts w:ascii="Calibri" w:hAnsi="Calibri" w:cs="Calibri"/>
        </w:rPr>
      </w:pPr>
      <w:r w:rsidRPr="0032175F">
        <w:rPr>
          <w:rFonts w:ascii="Calibri" w:hAnsi="Calibri" w:cs="Calibri"/>
        </w:rPr>
        <w:t>ΑΡ. ΓΕΜΗ:134032417000</w:t>
      </w:r>
    </w:p>
    <w:p w:rsidR="00383D42" w:rsidRPr="006937A5" w:rsidRDefault="00383D42" w:rsidP="00383D42">
      <w:pPr>
        <w:tabs>
          <w:tab w:val="left" w:pos="4455"/>
        </w:tabs>
        <w:rPr>
          <w:rFonts w:ascii="Calibri" w:hAnsi="Calibri" w:cs="Calibri"/>
          <w:i/>
          <w:u w:val="single"/>
        </w:rPr>
      </w:pPr>
      <w:r w:rsidRPr="00383D42">
        <w:rPr>
          <w:rFonts w:ascii="Calibri" w:hAnsi="Calibri" w:cs="Calibri"/>
          <w:i/>
          <w:u w:val="single"/>
          <w:lang w:val="en-US"/>
        </w:rPr>
        <w:t>www</w:t>
      </w:r>
      <w:r w:rsidRPr="006937A5">
        <w:rPr>
          <w:rFonts w:ascii="Calibri" w:hAnsi="Calibri" w:cs="Calibri"/>
          <w:i/>
          <w:u w:val="single"/>
        </w:rPr>
        <w:t>.</w:t>
      </w:r>
      <w:r w:rsidRPr="00383D42">
        <w:rPr>
          <w:rFonts w:ascii="Calibri" w:hAnsi="Calibri" w:cs="Calibri"/>
          <w:i/>
          <w:u w:val="single"/>
          <w:lang w:val="en-US"/>
        </w:rPr>
        <w:t>fodsaste</w:t>
      </w:r>
      <w:r w:rsidRPr="006937A5">
        <w:rPr>
          <w:rFonts w:ascii="Calibri" w:hAnsi="Calibri" w:cs="Calibri"/>
          <w:i/>
          <w:u w:val="single"/>
        </w:rPr>
        <w:t>.</w:t>
      </w:r>
      <w:r w:rsidRPr="00383D42">
        <w:rPr>
          <w:rFonts w:ascii="Calibri" w:hAnsi="Calibri" w:cs="Calibri"/>
          <w:i/>
          <w:u w:val="single"/>
          <w:lang w:val="en-US"/>
        </w:rPr>
        <w:t>gr</w:t>
      </w:r>
    </w:p>
    <w:p w:rsidR="00383D42" w:rsidRDefault="00383D42"/>
    <w:p w:rsidR="00383D42" w:rsidRDefault="00383D42"/>
    <w:p w:rsidR="00383D42" w:rsidRPr="00415EE3" w:rsidRDefault="00383D42" w:rsidP="00AD5C71">
      <w:pPr>
        <w:jc w:val="center"/>
        <w:rPr>
          <w:rFonts w:ascii="Calibri" w:hAnsi="Calibri" w:cs="Calibri"/>
          <w:b/>
          <w:sz w:val="28"/>
          <w:szCs w:val="28"/>
          <w:u w:val="single"/>
        </w:rPr>
      </w:pPr>
      <w:r w:rsidRPr="00415EE3">
        <w:rPr>
          <w:rFonts w:ascii="Calibri" w:hAnsi="Calibri" w:cs="Calibri"/>
          <w:b/>
          <w:sz w:val="28"/>
          <w:szCs w:val="28"/>
          <w:u w:val="single"/>
        </w:rPr>
        <w:t>ΔΕΛΤΙΟ ΤΥΠΟΥ</w:t>
      </w:r>
    </w:p>
    <w:p w:rsidR="00383D42" w:rsidRPr="00AD5C71" w:rsidRDefault="00383D42" w:rsidP="00AD5C71">
      <w:pPr>
        <w:jc w:val="center"/>
        <w:rPr>
          <w:rFonts w:ascii="Calibri" w:hAnsi="Calibri" w:cs="Calibri"/>
          <w:b/>
          <w:sz w:val="28"/>
          <w:szCs w:val="28"/>
        </w:rPr>
      </w:pPr>
    </w:p>
    <w:p w:rsidR="00383D42" w:rsidRDefault="006937A5" w:rsidP="00020CFD">
      <w:pPr>
        <w:jc w:val="center"/>
        <w:rPr>
          <w:rFonts w:ascii="Calibri" w:hAnsi="Calibri" w:cs="Calibri"/>
          <w:b/>
          <w:sz w:val="28"/>
          <w:szCs w:val="28"/>
        </w:rPr>
      </w:pPr>
      <w:r w:rsidRPr="006937A5">
        <w:rPr>
          <w:rFonts w:ascii="Calibri" w:hAnsi="Calibri" w:cs="Calibri"/>
          <w:b/>
          <w:sz w:val="28"/>
          <w:szCs w:val="28"/>
        </w:rPr>
        <w:t>Επίσκεψη του Δημάρχου Θηβαίων και Αντιπροέδρου του ΦοΔΣΑ Στερεάς Ε</w:t>
      </w:r>
      <w:r w:rsidRPr="001A04E9">
        <w:rPr>
          <w:rFonts w:ascii="Calibri" w:hAnsi="Calibri" w:cs="Calibri"/>
          <w:b/>
          <w:sz w:val="28"/>
          <w:szCs w:val="28"/>
        </w:rPr>
        <w:t xml:space="preserve">λλάδας, </w:t>
      </w:r>
      <w:r w:rsidR="008361B7" w:rsidRPr="008361B7">
        <w:rPr>
          <w:rFonts w:ascii="Calibri" w:hAnsi="Calibri" w:cs="Calibri"/>
          <w:b/>
          <w:sz w:val="28"/>
          <w:szCs w:val="28"/>
        </w:rPr>
        <w:t xml:space="preserve">κ. </w:t>
      </w:r>
      <w:r w:rsidRPr="006937A5">
        <w:rPr>
          <w:rFonts w:ascii="Calibri" w:hAnsi="Calibri" w:cs="Calibri"/>
          <w:b/>
          <w:sz w:val="28"/>
          <w:szCs w:val="28"/>
        </w:rPr>
        <w:t>Γιώργου Αναστασίου στη ΜΕΑ Θήβας</w:t>
      </w:r>
      <w:r w:rsidR="001A04E9" w:rsidRPr="001A04E9">
        <w:rPr>
          <w:rFonts w:ascii="Calibri" w:hAnsi="Calibri" w:cs="Calibri"/>
          <w:b/>
          <w:sz w:val="28"/>
          <w:szCs w:val="28"/>
        </w:rPr>
        <w:t>:</w:t>
      </w:r>
    </w:p>
    <w:p w:rsidR="001A04E9" w:rsidRPr="002A7F30" w:rsidRDefault="001A04E9" w:rsidP="00020CFD">
      <w:pPr>
        <w:jc w:val="center"/>
        <w:rPr>
          <w:rFonts w:ascii="Calibri" w:hAnsi="Calibri" w:cs="Calibri"/>
          <w:b/>
          <w:sz w:val="28"/>
          <w:szCs w:val="28"/>
        </w:rPr>
      </w:pPr>
      <w:r w:rsidRPr="001A04E9">
        <w:rPr>
          <w:rFonts w:ascii="Calibri" w:hAnsi="Calibri" w:cs="Calibri"/>
          <w:b/>
          <w:sz w:val="28"/>
          <w:szCs w:val="28"/>
        </w:rPr>
        <w:t xml:space="preserve">“Ολοκληρώνεται και θα </w:t>
      </w:r>
      <w:r>
        <w:rPr>
          <w:rFonts w:ascii="Calibri" w:hAnsi="Calibri" w:cs="Calibri"/>
          <w:b/>
          <w:sz w:val="28"/>
          <w:szCs w:val="28"/>
        </w:rPr>
        <w:t>λειτουργήσει εντός του έτους μια σύγχρονη και καινοτόμα μονάδα</w:t>
      </w:r>
      <w:r w:rsidRPr="001A04E9">
        <w:rPr>
          <w:rFonts w:ascii="Calibri" w:hAnsi="Calibri" w:cs="Calibri"/>
          <w:b/>
          <w:sz w:val="28"/>
          <w:szCs w:val="28"/>
        </w:rPr>
        <w:t xml:space="preserve"> ολοκληρωμένης διαχείρισης απορριμμάτων </w:t>
      </w:r>
      <w:r w:rsidR="008361B7">
        <w:rPr>
          <w:rFonts w:ascii="Calibri" w:hAnsi="Calibri" w:cs="Calibri"/>
          <w:b/>
          <w:sz w:val="28"/>
          <w:szCs w:val="28"/>
        </w:rPr>
        <w:t>για την</w:t>
      </w:r>
      <w:r w:rsidRPr="002A7F30">
        <w:rPr>
          <w:rFonts w:ascii="Calibri" w:hAnsi="Calibri" w:cs="Calibri"/>
          <w:b/>
          <w:sz w:val="28"/>
          <w:szCs w:val="28"/>
        </w:rPr>
        <w:t xml:space="preserve"> οποί</w:t>
      </w:r>
      <w:r w:rsidR="008361B7" w:rsidRPr="006C444D">
        <w:rPr>
          <w:rFonts w:ascii="Calibri" w:hAnsi="Calibri" w:cs="Calibri"/>
          <w:b/>
          <w:sz w:val="28"/>
          <w:szCs w:val="28"/>
        </w:rPr>
        <w:t>α</w:t>
      </w:r>
      <w:r w:rsidRPr="002A7F30">
        <w:rPr>
          <w:rFonts w:ascii="Calibri" w:hAnsi="Calibri" w:cs="Calibri"/>
          <w:b/>
          <w:sz w:val="28"/>
          <w:szCs w:val="28"/>
        </w:rPr>
        <w:t xml:space="preserve"> είναι </w:t>
      </w:r>
      <w:r w:rsidR="002A7F30" w:rsidRPr="002A7F30">
        <w:rPr>
          <w:rFonts w:ascii="Calibri" w:hAnsi="Calibri" w:cs="Calibri"/>
          <w:b/>
          <w:sz w:val="28"/>
          <w:szCs w:val="28"/>
        </w:rPr>
        <w:t xml:space="preserve">άμεση </w:t>
      </w:r>
      <w:r w:rsidRPr="002A7F30">
        <w:rPr>
          <w:rFonts w:ascii="Calibri" w:hAnsi="Calibri" w:cs="Calibri"/>
          <w:b/>
          <w:sz w:val="28"/>
          <w:szCs w:val="28"/>
        </w:rPr>
        <w:t xml:space="preserve">ανάγκη να </w:t>
      </w:r>
      <w:r w:rsidR="002A7F30" w:rsidRPr="002A7F30">
        <w:rPr>
          <w:rFonts w:ascii="Calibri" w:hAnsi="Calibri" w:cs="Calibri"/>
          <w:b/>
          <w:sz w:val="28"/>
          <w:szCs w:val="28"/>
        </w:rPr>
        <w:t>κατασκευαστούν έργα ασφαλούς πρόσβασης”</w:t>
      </w:r>
    </w:p>
    <w:p w:rsidR="00383D42" w:rsidRDefault="00383D42" w:rsidP="00020CFD">
      <w:pPr>
        <w:jc w:val="center"/>
        <w:rPr>
          <w:rFonts w:ascii="Calibri" w:hAnsi="Calibri" w:cs="Calibri"/>
        </w:rPr>
      </w:pPr>
    </w:p>
    <w:p w:rsidR="00020CFD" w:rsidRDefault="00020CFD" w:rsidP="00020CFD">
      <w:pPr>
        <w:jc w:val="both"/>
        <w:rPr>
          <w:rFonts w:ascii="Calibri" w:hAnsi="Calibri" w:cs="Calibri"/>
        </w:rPr>
      </w:pPr>
      <w:r>
        <w:rPr>
          <w:noProof/>
        </w:rPr>
        <w:drawing>
          <wp:inline distT="0" distB="0" distL="0" distR="0">
            <wp:extent cx="5210175" cy="36099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0175" cy="3609975"/>
                    </a:xfrm>
                    <a:prstGeom prst="rect">
                      <a:avLst/>
                    </a:prstGeom>
                    <a:noFill/>
                    <a:ln>
                      <a:noFill/>
                    </a:ln>
                  </pic:spPr>
                </pic:pic>
              </a:graphicData>
            </a:graphic>
          </wp:inline>
        </w:drawing>
      </w:r>
    </w:p>
    <w:p w:rsidR="00020CFD" w:rsidRDefault="00020CFD" w:rsidP="00DD51EA">
      <w:pPr>
        <w:ind w:firstLine="567"/>
        <w:jc w:val="both"/>
        <w:rPr>
          <w:rFonts w:ascii="Calibri" w:hAnsi="Calibri" w:cs="Calibri"/>
        </w:rPr>
      </w:pPr>
    </w:p>
    <w:p w:rsidR="00020CFD" w:rsidRPr="00020CFD" w:rsidRDefault="00020CFD" w:rsidP="00DD51EA">
      <w:pPr>
        <w:ind w:firstLine="567"/>
        <w:jc w:val="both"/>
        <w:rPr>
          <w:rFonts w:ascii="Calibri" w:hAnsi="Calibri" w:cs="Calibri"/>
          <w:sz w:val="26"/>
          <w:szCs w:val="26"/>
        </w:rPr>
      </w:pPr>
    </w:p>
    <w:p w:rsidR="00DD51EA" w:rsidRPr="00020CFD" w:rsidRDefault="006937A5" w:rsidP="00DD51EA">
      <w:pPr>
        <w:ind w:firstLine="567"/>
        <w:jc w:val="both"/>
        <w:rPr>
          <w:rFonts w:ascii="Calibri" w:hAnsi="Calibri" w:cs="Calibri"/>
          <w:sz w:val="26"/>
          <w:szCs w:val="26"/>
        </w:rPr>
      </w:pPr>
      <w:r w:rsidRPr="00020CFD">
        <w:rPr>
          <w:rFonts w:ascii="Calibri" w:hAnsi="Calibri" w:cs="Calibri"/>
          <w:sz w:val="26"/>
          <w:szCs w:val="26"/>
        </w:rPr>
        <w:t>Τ</w:t>
      </w:r>
      <w:r w:rsidR="002A7F30" w:rsidRPr="00020CFD">
        <w:rPr>
          <w:rFonts w:ascii="Calibri" w:hAnsi="Calibri" w:cs="Calibri"/>
          <w:sz w:val="26"/>
          <w:szCs w:val="26"/>
        </w:rPr>
        <w:t>ην Μονάδα Επεξεργασίας Απορριμμάτων</w:t>
      </w:r>
      <w:r w:rsidRPr="00020CFD">
        <w:rPr>
          <w:rFonts w:ascii="Calibri" w:hAnsi="Calibri" w:cs="Calibri"/>
          <w:sz w:val="26"/>
          <w:szCs w:val="26"/>
        </w:rPr>
        <w:t xml:space="preserve"> (ΜΕΑ) Θήβας, επισκέφτηκε την Παρασκευή 9 Απριλίου 2020, ο Δήμαρχος Θηβαίων κ. Γιώργος Αναστασίου, παρουσία του Διευθυντή Τεχνικών Υπηρεσιών του Δήμου</w:t>
      </w:r>
      <w:r w:rsidR="00415EE3" w:rsidRPr="00020CFD">
        <w:rPr>
          <w:rFonts w:ascii="Calibri" w:hAnsi="Calibri" w:cs="Calibri"/>
          <w:sz w:val="26"/>
          <w:szCs w:val="26"/>
        </w:rPr>
        <w:t xml:space="preserve">, </w:t>
      </w:r>
      <w:r w:rsidRPr="00020CFD">
        <w:rPr>
          <w:rFonts w:ascii="Calibri" w:hAnsi="Calibri" w:cs="Calibri"/>
          <w:sz w:val="26"/>
          <w:szCs w:val="26"/>
        </w:rPr>
        <w:t xml:space="preserve">του Γενικού Διευθυντή </w:t>
      </w:r>
      <w:r w:rsidR="004924E0" w:rsidRPr="00020CFD">
        <w:rPr>
          <w:rFonts w:ascii="Calibri" w:hAnsi="Calibri" w:cs="Calibri"/>
          <w:sz w:val="26"/>
          <w:szCs w:val="26"/>
        </w:rPr>
        <w:t xml:space="preserve">και της Τεχνικής Υπηρεσίας </w:t>
      </w:r>
      <w:r w:rsidRPr="00020CFD">
        <w:rPr>
          <w:rFonts w:ascii="Calibri" w:hAnsi="Calibri" w:cs="Calibri"/>
          <w:sz w:val="26"/>
          <w:szCs w:val="26"/>
        </w:rPr>
        <w:t>του ΦοΔΣΑ Στερεάς Ελλάδας.</w:t>
      </w:r>
    </w:p>
    <w:p w:rsidR="00DD51EA" w:rsidRPr="00020CFD" w:rsidRDefault="002A7F30" w:rsidP="00DD51EA">
      <w:pPr>
        <w:ind w:firstLine="567"/>
        <w:jc w:val="both"/>
        <w:rPr>
          <w:rFonts w:ascii="Calibri" w:hAnsi="Calibri" w:cs="Calibri"/>
          <w:sz w:val="26"/>
          <w:szCs w:val="26"/>
        </w:rPr>
      </w:pPr>
      <w:r w:rsidRPr="00020CFD">
        <w:rPr>
          <w:rFonts w:ascii="Calibri" w:hAnsi="Calibri" w:cs="Calibri"/>
          <w:sz w:val="26"/>
          <w:szCs w:val="26"/>
        </w:rPr>
        <w:t xml:space="preserve">Λόγω της διπλής του ιδιότητας και ως Αντιπρόεδρος του ΦοΔΣΑ Στερεάς Ελλάδας, ο Δήμαρχος, </w:t>
      </w:r>
      <w:r w:rsidR="000D3252" w:rsidRPr="00020CFD">
        <w:rPr>
          <w:rFonts w:ascii="Calibri" w:hAnsi="Calibri" w:cs="Calibri"/>
          <w:sz w:val="26"/>
          <w:szCs w:val="26"/>
        </w:rPr>
        <w:t xml:space="preserve">έχει έντονο ενδιαφέρον για την Μονάδα, </w:t>
      </w:r>
      <w:r w:rsidR="000D3252" w:rsidRPr="00020CFD">
        <w:rPr>
          <w:rFonts w:ascii="Calibri" w:hAnsi="Calibri" w:cs="Calibri"/>
          <w:sz w:val="26"/>
          <w:szCs w:val="26"/>
        </w:rPr>
        <w:lastRenderedPageBreak/>
        <w:t>η οποία θα αλλάξει το τοπίο στη διαχείριση των απορριμμάτων στη Θήβα, καθώς και στους Δήμους Τανάγρας και Αλιάρτου</w:t>
      </w:r>
      <w:r w:rsidR="00020CFD" w:rsidRPr="00020CFD">
        <w:rPr>
          <w:rFonts w:ascii="Calibri" w:hAnsi="Calibri" w:cs="Calibri"/>
          <w:sz w:val="26"/>
          <w:szCs w:val="26"/>
        </w:rPr>
        <w:t xml:space="preserve"> - </w:t>
      </w:r>
      <w:r w:rsidR="000D3252" w:rsidRPr="00020CFD">
        <w:rPr>
          <w:rFonts w:ascii="Calibri" w:hAnsi="Calibri" w:cs="Calibri"/>
          <w:sz w:val="26"/>
          <w:szCs w:val="26"/>
        </w:rPr>
        <w:t xml:space="preserve">Θεσπιέων, οι οποίο περιλαμβάνονται στη δυναμικότητα σχεδιασμού και επεξεργασίας. </w:t>
      </w:r>
    </w:p>
    <w:p w:rsidR="00DD51EA" w:rsidRPr="00020CFD" w:rsidRDefault="000D3252" w:rsidP="00DD51EA">
      <w:pPr>
        <w:ind w:firstLine="567"/>
        <w:jc w:val="both"/>
        <w:rPr>
          <w:rFonts w:ascii="Calibri" w:hAnsi="Calibri" w:cs="Calibri"/>
          <w:sz w:val="26"/>
          <w:szCs w:val="26"/>
        </w:rPr>
      </w:pPr>
      <w:r w:rsidRPr="00020CFD">
        <w:rPr>
          <w:rFonts w:ascii="Calibri" w:hAnsi="Calibri" w:cs="Calibri"/>
          <w:sz w:val="26"/>
          <w:szCs w:val="26"/>
        </w:rPr>
        <w:t xml:space="preserve">Πρόκειται για ένα σύγχρονο και </w:t>
      </w:r>
      <w:r w:rsidR="008361B7" w:rsidRPr="00020CFD">
        <w:rPr>
          <w:rFonts w:ascii="Calibri" w:hAnsi="Calibri" w:cs="Calibri"/>
          <w:sz w:val="26"/>
          <w:szCs w:val="26"/>
        </w:rPr>
        <w:t>καινοτόμο έργο, που διαθέτει</w:t>
      </w:r>
      <w:r w:rsidRPr="00020CFD">
        <w:rPr>
          <w:rFonts w:ascii="Calibri" w:hAnsi="Calibri" w:cs="Calibri"/>
          <w:sz w:val="26"/>
          <w:szCs w:val="26"/>
        </w:rPr>
        <w:t xml:space="preserve"> χωριστή επεξεργασία βιοαποβλήτων</w:t>
      </w:r>
      <w:r w:rsidR="008361B7" w:rsidRPr="00020CFD">
        <w:rPr>
          <w:rFonts w:ascii="Calibri" w:hAnsi="Calibri" w:cs="Calibri"/>
          <w:sz w:val="26"/>
          <w:szCs w:val="26"/>
        </w:rPr>
        <w:t>-</w:t>
      </w:r>
      <w:r w:rsidRPr="00020CFD">
        <w:rPr>
          <w:rFonts w:ascii="Calibri" w:hAnsi="Calibri" w:cs="Calibri"/>
          <w:sz w:val="26"/>
          <w:szCs w:val="26"/>
        </w:rPr>
        <w:t xml:space="preserve"> πράσινων αποβλήτων και συνεπεξεργασία λυματολάσπης με τεχνική αερόβιας </w:t>
      </w:r>
      <w:r w:rsidR="00020CFD" w:rsidRPr="00020CFD">
        <w:rPr>
          <w:rFonts w:ascii="Calibri" w:hAnsi="Calibri" w:cs="Calibri"/>
          <w:sz w:val="26"/>
          <w:szCs w:val="26"/>
        </w:rPr>
        <w:t xml:space="preserve">- </w:t>
      </w:r>
      <w:r w:rsidRPr="00020CFD">
        <w:rPr>
          <w:rFonts w:ascii="Calibri" w:hAnsi="Calibri" w:cs="Calibri"/>
          <w:sz w:val="26"/>
          <w:szCs w:val="26"/>
        </w:rPr>
        <w:t>αναερόβιας επεξεργασίας, υβριδικούς χωνευτές και παραγωγή βι</w:t>
      </w:r>
      <w:r w:rsidR="00020CFD" w:rsidRPr="00020CFD">
        <w:rPr>
          <w:rFonts w:ascii="Calibri" w:hAnsi="Calibri" w:cs="Calibri"/>
          <w:sz w:val="26"/>
          <w:szCs w:val="26"/>
        </w:rPr>
        <w:t>οα</w:t>
      </w:r>
      <w:r w:rsidRPr="00020CFD">
        <w:rPr>
          <w:rFonts w:ascii="Calibri" w:hAnsi="Calibri" w:cs="Calibri"/>
          <w:sz w:val="26"/>
          <w:szCs w:val="26"/>
        </w:rPr>
        <w:t>ερίου για</w:t>
      </w:r>
      <w:r w:rsidR="0068648F" w:rsidRPr="00020CFD">
        <w:rPr>
          <w:rFonts w:ascii="Calibri" w:hAnsi="Calibri" w:cs="Calibri"/>
          <w:sz w:val="26"/>
          <w:szCs w:val="26"/>
        </w:rPr>
        <w:t xml:space="preserve"> την ενεργειακή</w:t>
      </w:r>
      <w:r w:rsidRPr="00020CFD">
        <w:rPr>
          <w:rFonts w:ascii="Calibri" w:hAnsi="Calibri" w:cs="Calibri"/>
          <w:sz w:val="26"/>
          <w:szCs w:val="26"/>
        </w:rPr>
        <w:t xml:space="preserve"> αυτοτροφοδότηση της μονάδας.</w:t>
      </w:r>
    </w:p>
    <w:p w:rsidR="00DD51EA" w:rsidRPr="00020CFD" w:rsidRDefault="000D3252" w:rsidP="00DD51EA">
      <w:pPr>
        <w:ind w:firstLine="567"/>
        <w:jc w:val="both"/>
        <w:rPr>
          <w:rFonts w:ascii="Calibri" w:hAnsi="Calibri" w:cs="Calibri"/>
          <w:sz w:val="26"/>
          <w:szCs w:val="26"/>
        </w:rPr>
      </w:pPr>
      <w:r w:rsidRPr="00020CFD">
        <w:rPr>
          <w:rFonts w:ascii="Calibri" w:hAnsi="Calibri" w:cs="Calibri"/>
          <w:sz w:val="26"/>
          <w:szCs w:val="26"/>
        </w:rPr>
        <w:t>Η λειτουργία της ΜΕΑ εντός του έτους, δίνει τη δυνατότητα στο Δ</w:t>
      </w:r>
      <w:r w:rsidR="003165AF" w:rsidRPr="00020CFD">
        <w:rPr>
          <w:rFonts w:ascii="Calibri" w:hAnsi="Calibri" w:cs="Calibri"/>
          <w:sz w:val="26"/>
          <w:szCs w:val="26"/>
        </w:rPr>
        <w:t>ήμο Θήβας να αναπτύξει άμεσα, με την προμήθεια του κατάλληλου εξοπλισμού τη χωριστή συλλογή βιοαποβλήτων (καφέ κάδος), συμμετέχοντας στην επίτευξη των στόχων της εθνικής και κοινοτικής νομοθεσίας και συμβάλλοντας στην είσοδο σε μια νέα εποχή στη διαχείριση των απορριμμάτων: στην εποχή της αειφόρας και κυκλικής οικονομίας.</w:t>
      </w:r>
    </w:p>
    <w:p w:rsidR="003165AF" w:rsidRPr="00020CFD" w:rsidRDefault="003165AF" w:rsidP="00DD51EA">
      <w:pPr>
        <w:ind w:firstLine="567"/>
        <w:jc w:val="both"/>
        <w:rPr>
          <w:rFonts w:ascii="Calibri" w:hAnsi="Calibri" w:cs="Calibri"/>
          <w:sz w:val="26"/>
          <w:szCs w:val="26"/>
        </w:rPr>
      </w:pPr>
      <w:r w:rsidRPr="00020CFD">
        <w:rPr>
          <w:rFonts w:ascii="Calibri" w:hAnsi="Calibri" w:cs="Calibri"/>
          <w:sz w:val="26"/>
          <w:szCs w:val="26"/>
        </w:rPr>
        <w:t xml:space="preserve">Κατά την επίσκεψη στη ΜΕΑ, διαπιστώθηκε η ανάγκη αναβάθμισης της οδικής πρόσβασης με σύγχρονα και ασφαλή έργα και συμφωνήθηκε η συνεργασία του Δήμου και η πρωτοβουλία του Δημάρχου </w:t>
      </w:r>
      <w:r w:rsidR="008361B7" w:rsidRPr="00020CFD">
        <w:rPr>
          <w:rFonts w:ascii="Calibri" w:hAnsi="Calibri" w:cs="Calibri"/>
          <w:sz w:val="26"/>
          <w:szCs w:val="26"/>
        </w:rPr>
        <w:t>για την προώθηση και εξασφάλιση της χρηματοδότησής τους από την Περιφέρεια Στερεάς Ελλάδας.</w:t>
      </w:r>
    </w:p>
    <w:p w:rsidR="003C785D" w:rsidRPr="00020CFD" w:rsidRDefault="003C785D" w:rsidP="003C785D">
      <w:pPr>
        <w:jc w:val="both"/>
        <w:rPr>
          <w:rFonts w:ascii="Calibri" w:hAnsi="Calibri" w:cs="Calibri"/>
          <w:sz w:val="26"/>
          <w:szCs w:val="26"/>
        </w:rPr>
      </w:pPr>
    </w:p>
    <w:p w:rsidR="003C785D" w:rsidRPr="00020CFD" w:rsidRDefault="008361B7" w:rsidP="003C785D">
      <w:pPr>
        <w:jc w:val="both"/>
        <w:rPr>
          <w:rFonts w:ascii="Calibri" w:hAnsi="Calibri" w:cs="Calibri"/>
          <w:sz w:val="26"/>
          <w:szCs w:val="26"/>
        </w:rPr>
      </w:pPr>
      <w:r w:rsidRPr="00020CFD">
        <w:rPr>
          <w:rFonts w:ascii="Calibri" w:hAnsi="Calibri" w:cs="Calibri"/>
          <w:sz w:val="26"/>
          <w:szCs w:val="26"/>
        </w:rPr>
        <w:t xml:space="preserve">Θήβα : </w:t>
      </w:r>
      <w:r w:rsidRPr="00020CFD">
        <w:rPr>
          <w:rFonts w:ascii="Calibri" w:hAnsi="Calibri" w:cs="Calibri"/>
          <w:sz w:val="26"/>
          <w:szCs w:val="26"/>
          <w:lang w:val="en-US"/>
        </w:rPr>
        <w:t>0</w:t>
      </w:r>
      <w:r w:rsidRPr="00020CFD">
        <w:rPr>
          <w:rFonts w:ascii="Calibri" w:hAnsi="Calibri" w:cs="Calibri"/>
          <w:sz w:val="26"/>
          <w:szCs w:val="26"/>
        </w:rPr>
        <w:t>9/04/2021</w:t>
      </w:r>
    </w:p>
    <w:sectPr w:rsidR="003C785D" w:rsidRPr="00020CFD" w:rsidSect="00DD51EA">
      <w:footerReference w:type="default" r:id="rId8"/>
      <w:pgSz w:w="11906" w:h="16838"/>
      <w:pgMar w:top="851" w:right="2125"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DC" w:rsidRDefault="009E06DC" w:rsidP="00DD51EA">
      <w:r>
        <w:separator/>
      </w:r>
    </w:p>
  </w:endnote>
  <w:endnote w:type="continuationSeparator" w:id="1">
    <w:p w:rsidR="009E06DC" w:rsidRDefault="009E06DC" w:rsidP="00DD51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977170"/>
      <w:docPartObj>
        <w:docPartGallery w:val="Page Numbers (Bottom of Page)"/>
        <w:docPartUnique/>
      </w:docPartObj>
    </w:sdtPr>
    <w:sdtContent>
      <w:p w:rsidR="00DD51EA" w:rsidRDefault="00100100">
        <w:pPr>
          <w:pStyle w:val="a4"/>
          <w:jc w:val="right"/>
        </w:pPr>
        <w:r>
          <w:fldChar w:fldCharType="begin"/>
        </w:r>
        <w:r w:rsidR="00DD51EA">
          <w:instrText>PAGE   \* MERGEFORMAT</w:instrText>
        </w:r>
        <w:r>
          <w:fldChar w:fldCharType="separate"/>
        </w:r>
        <w:r w:rsidR="00DF6D08">
          <w:rPr>
            <w:noProof/>
          </w:rPr>
          <w:t>2</w:t>
        </w:r>
        <w:r>
          <w:fldChar w:fldCharType="end"/>
        </w:r>
      </w:p>
    </w:sdtContent>
  </w:sdt>
  <w:p w:rsidR="00DD51EA" w:rsidRDefault="00DD51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DC" w:rsidRDefault="009E06DC" w:rsidP="00DD51EA">
      <w:r>
        <w:separator/>
      </w:r>
    </w:p>
  </w:footnote>
  <w:footnote w:type="continuationSeparator" w:id="1">
    <w:p w:rsidR="009E06DC" w:rsidRDefault="009E06DC" w:rsidP="00DD51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44CC"/>
    <w:rsid w:val="00020CFD"/>
    <w:rsid w:val="000D3252"/>
    <w:rsid w:val="00100100"/>
    <w:rsid w:val="00174167"/>
    <w:rsid w:val="001A04E9"/>
    <w:rsid w:val="002A7F30"/>
    <w:rsid w:val="003165AF"/>
    <w:rsid w:val="00383D42"/>
    <w:rsid w:val="003C785D"/>
    <w:rsid w:val="00415EE3"/>
    <w:rsid w:val="00431155"/>
    <w:rsid w:val="004924E0"/>
    <w:rsid w:val="004D0759"/>
    <w:rsid w:val="00521B83"/>
    <w:rsid w:val="006769E0"/>
    <w:rsid w:val="0068648F"/>
    <w:rsid w:val="006937A5"/>
    <w:rsid w:val="006C444D"/>
    <w:rsid w:val="008361B7"/>
    <w:rsid w:val="009E06DC"/>
    <w:rsid w:val="00A8408C"/>
    <w:rsid w:val="00AD5C71"/>
    <w:rsid w:val="00DA44CC"/>
    <w:rsid w:val="00DD51EA"/>
    <w:rsid w:val="00DF6D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4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1EA"/>
    <w:pPr>
      <w:tabs>
        <w:tab w:val="center" w:pos="4153"/>
        <w:tab w:val="right" w:pos="8306"/>
      </w:tabs>
    </w:pPr>
  </w:style>
  <w:style w:type="character" w:customStyle="1" w:styleId="Char">
    <w:name w:val="Κεφαλίδα Char"/>
    <w:basedOn w:val="a0"/>
    <w:link w:val="a3"/>
    <w:uiPriority w:val="99"/>
    <w:rsid w:val="00DD51EA"/>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DD51EA"/>
    <w:pPr>
      <w:tabs>
        <w:tab w:val="center" w:pos="4153"/>
        <w:tab w:val="right" w:pos="8306"/>
      </w:tabs>
    </w:pPr>
  </w:style>
  <w:style w:type="character" w:customStyle="1" w:styleId="Char0">
    <w:name w:val="Υποσέλιδο Char"/>
    <w:basedOn w:val="a0"/>
    <w:link w:val="a4"/>
    <w:uiPriority w:val="99"/>
    <w:rsid w:val="00DD51EA"/>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DF6D08"/>
    <w:rPr>
      <w:rFonts w:ascii="Tahoma" w:hAnsi="Tahoma" w:cs="Tahoma"/>
      <w:sz w:val="16"/>
      <w:szCs w:val="16"/>
    </w:rPr>
  </w:style>
  <w:style w:type="character" w:customStyle="1" w:styleId="Char1">
    <w:name w:val="Κείμενο πλαισίου Char"/>
    <w:basedOn w:val="a0"/>
    <w:link w:val="a5"/>
    <w:uiPriority w:val="99"/>
    <w:semiHidden/>
    <w:rsid w:val="00DF6D0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1740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ΝΙΚΗ ΤΑΝΤΑΛΟΥ</dc:creator>
  <cp:lastModifiedBy>vtech</cp:lastModifiedBy>
  <cp:revision>2</cp:revision>
  <dcterms:created xsi:type="dcterms:W3CDTF">2021-04-09T12:45:00Z</dcterms:created>
  <dcterms:modified xsi:type="dcterms:W3CDTF">2021-04-09T12:45:00Z</dcterms:modified>
</cp:coreProperties>
</file>